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30"/>
        <w:gridCol w:w="4950"/>
      </w:tblGrid>
      <w:tr w:rsidR="00B73390" w:rsidRPr="008651A7" w14:paraId="4778F231" w14:textId="77777777" w:rsidTr="00C91209">
        <w:trPr>
          <w:trHeight w:val="900"/>
        </w:trPr>
        <w:tc>
          <w:tcPr>
            <w:tcW w:w="4320" w:type="dxa"/>
          </w:tcPr>
          <w:p w14:paraId="423451F3" w14:textId="77777777" w:rsidR="00B73390" w:rsidRPr="008651A7" w:rsidRDefault="00B73390" w:rsidP="00B7339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51A7">
              <w:rPr>
                <w:rFonts w:ascii="Arial" w:eastAsia="Times New Roman" w:hAnsi="Arial" w:cs="Arial"/>
                <w:kern w:val="0"/>
                <w14:ligatures w14:val="none"/>
              </w:rPr>
              <w:t>Policy #</w:t>
            </w:r>
          </w:p>
          <w:p w14:paraId="6C389C22" w14:textId="77777777" w:rsidR="00B73390" w:rsidRPr="008651A7" w:rsidRDefault="00B73390" w:rsidP="00B73390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14:ligatures w14:val="none"/>
              </w:rPr>
            </w:pPr>
            <w:r w:rsidRPr="008651A7">
              <w:rPr>
                <w:rFonts w:ascii="Arial" w:eastAsia="Times New Roman" w:hAnsi="Arial" w:cs="Arial"/>
                <w:b/>
                <w:bCs/>
                <w:kern w:val="32"/>
                <w14:ligatures w14:val="none"/>
              </w:rPr>
              <w:t>Foot Pursuit</w:t>
            </w:r>
          </w:p>
        </w:tc>
        <w:tc>
          <w:tcPr>
            <w:tcW w:w="5580" w:type="dxa"/>
            <w:gridSpan w:val="2"/>
          </w:tcPr>
          <w:p w14:paraId="52CAC1C8" w14:textId="77777777" w:rsidR="00B73390" w:rsidRPr="008651A7" w:rsidRDefault="00B73390" w:rsidP="00B7339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51A7">
              <w:rPr>
                <w:rFonts w:ascii="Arial" w:eastAsia="Times New Roman" w:hAnsi="Arial" w:cs="Arial"/>
                <w:kern w:val="0"/>
                <w14:ligatures w14:val="none"/>
              </w:rPr>
              <w:t>Related Policies:</w:t>
            </w:r>
          </w:p>
        </w:tc>
      </w:tr>
      <w:tr w:rsidR="00B73390" w:rsidRPr="008651A7" w14:paraId="69413EA6" w14:textId="77777777" w:rsidTr="00696529">
        <w:trPr>
          <w:trHeight w:val="1052"/>
        </w:trPr>
        <w:tc>
          <w:tcPr>
            <w:tcW w:w="9900" w:type="dxa"/>
            <w:gridSpan w:val="3"/>
          </w:tcPr>
          <w:p w14:paraId="6471D5F1" w14:textId="77777777" w:rsidR="008651A7" w:rsidRPr="00390AF0" w:rsidRDefault="008651A7" w:rsidP="008651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390AF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This policy is for internal use only and does not enlarge an employee’s civil liability in any way. The policy should not be construed as creating a higher duty of care, in an evidentiary sense, with respect to third-party civil claims against employees. A violation of this policy, if proven, can only form the basis for internal discipline and/or criminal charges.</w:t>
            </w:r>
          </w:p>
          <w:p w14:paraId="05F02828" w14:textId="18B14A08" w:rsidR="00B73390" w:rsidRPr="008651A7" w:rsidRDefault="00B73390" w:rsidP="00B7339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14:ligatures w14:val="none"/>
              </w:rPr>
            </w:pPr>
          </w:p>
        </w:tc>
      </w:tr>
      <w:tr w:rsidR="00B73390" w:rsidRPr="008651A7" w14:paraId="286A37AB" w14:textId="77777777" w:rsidTr="00C91209">
        <w:trPr>
          <w:trHeight w:val="710"/>
        </w:trPr>
        <w:tc>
          <w:tcPr>
            <w:tcW w:w="9900" w:type="dxa"/>
            <w:gridSpan w:val="3"/>
          </w:tcPr>
          <w:p w14:paraId="070D6862" w14:textId="77777777" w:rsidR="00B73390" w:rsidRPr="008651A7" w:rsidRDefault="00B73390" w:rsidP="00B7339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51A7">
              <w:rPr>
                <w:rFonts w:ascii="Arial" w:eastAsia="Times New Roman" w:hAnsi="Arial" w:cs="Arial"/>
                <w:kern w:val="0"/>
                <w14:ligatures w14:val="none"/>
              </w:rPr>
              <w:t>Applicable State Statutes:</w:t>
            </w:r>
          </w:p>
        </w:tc>
      </w:tr>
      <w:tr w:rsidR="00B73390" w:rsidRPr="008651A7" w14:paraId="591FA135" w14:textId="77777777" w:rsidTr="00C91209">
        <w:trPr>
          <w:trHeight w:val="710"/>
        </w:trPr>
        <w:tc>
          <w:tcPr>
            <w:tcW w:w="9900" w:type="dxa"/>
            <w:gridSpan w:val="3"/>
          </w:tcPr>
          <w:p w14:paraId="0DE65A37" w14:textId="77777777" w:rsidR="00B73390" w:rsidRPr="008651A7" w:rsidRDefault="00B73390" w:rsidP="00B7339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51A7">
              <w:rPr>
                <w:rFonts w:ascii="Arial" w:eastAsia="Times New Roman" w:hAnsi="Arial" w:cs="Arial"/>
                <w:kern w:val="0"/>
                <w14:ligatures w14:val="none"/>
              </w:rPr>
              <w:t>KACP Accreditation Standard: 30.9</w:t>
            </w:r>
          </w:p>
        </w:tc>
      </w:tr>
      <w:tr w:rsidR="00B73390" w:rsidRPr="008651A7" w14:paraId="1DFC6ECE" w14:textId="77777777" w:rsidTr="00696529">
        <w:trPr>
          <w:trHeight w:val="296"/>
        </w:trPr>
        <w:tc>
          <w:tcPr>
            <w:tcW w:w="4950" w:type="dxa"/>
            <w:gridSpan w:val="2"/>
          </w:tcPr>
          <w:p w14:paraId="2D78550F" w14:textId="77777777" w:rsidR="00B73390" w:rsidRPr="008651A7" w:rsidRDefault="00B73390" w:rsidP="00B7339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51A7">
              <w:rPr>
                <w:rFonts w:ascii="Arial" w:eastAsia="Times New Roman" w:hAnsi="Arial" w:cs="Arial"/>
                <w:kern w:val="0"/>
                <w14:ligatures w14:val="none"/>
              </w:rPr>
              <w:t>Date Implemented:</w:t>
            </w:r>
          </w:p>
        </w:tc>
        <w:tc>
          <w:tcPr>
            <w:tcW w:w="4950" w:type="dxa"/>
          </w:tcPr>
          <w:p w14:paraId="7C63DC04" w14:textId="0377CD64" w:rsidR="00B73390" w:rsidRPr="008651A7" w:rsidRDefault="00B73390" w:rsidP="00B7339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51A7">
              <w:rPr>
                <w:rFonts w:ascii="Arial" w:eastAsia="Times New Roman" w:hAnsi="Arial" w:cs="Arial"/>
                <w:kern w:val="0"/>
                <w14:ligatures w14:val="none"/>
              </w:rPr>
              <w:t>R</w:t>
            </w:r>
            <w:r w:rsidR="00696529" w:rsidRPr="008651A7">
              <w:rPr>
                <w:rFonts w:ascii="Arial" w:eastAsia="Times New Roman" w:hAnsi="Arial" w:cs="Arial"/>
                <w:kern w:val="0"/>
                <w14:ligatures w14:val="none"/>
              </w:rPr>
              <w:t>evision Date: May 1, 2025</w:t>
            </w:r>
          </w:p>
        </w:tc>
      </w:tr>
    </w:tbl>
    <w:p w14:paraId="7833974B" w14:textId="77777777" w:rsidR="00B73390" w:rsidRPr="008651A7" w:rsidRDefault="00B73390" w:rsidP="00B73390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E401CDE" w14:textId="77777777" w:rsidR="00B73390" w:rsidRPr="008651A7" w:rsidRDefault="00B73390" w:rsidP="00B7339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kern w:val="0"/>
          <w14:ligatures w14:val="none"/>
        </w:rPr>
        <w:t>Purpose:</w:t>
      </w:r>
      <w:r w:rsidRPr="008651A7">
        <w:rPr>
          <w:rFonts w:ascii="Arial" w:eastAsia="Times New Roman" w:hAnsi="Arial" w:cs="Arial"/>
          <w:kern w:val="0"/>
          <w14:ligatures w14:val="none"/>
        </w:rPr>
        <w:t xml:space="preserve"> To provide for the safety of law enforcement personnel while at the same time facilitating the safe apprehension of suspects.</w:t>
      </w:r>
    </w:p>
    <w:p w14:paraId="2CA05DF8" w14:textId="77777777" w:rsidR="00B73390" w:rsidRPr="008651A7" w:rsidRDefault="00B73390" w:rsidP="00B7339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kern w:val="0"/>
          <w14:ligatures w14:val="none"/>
        </w:rPr>
        <w:t>Policy:</w:t>
      </w:r>
      <w:r w:rsidRPr="008651A7">
        <w:rPr>
          <w:rFonts w:ascii="Arial" w:eastAsia="Times New Roman" w:hAnsi="Arial" w:cs="Arial"/>
          <w:kern w:val="0"/>
          <w14:ligatures w14:val="none"/>
        </w:rPr>
        <w:t xml:space="preserve"> Whenever an officer decides to engage or continue a foot pursuit, a quick and continuous risk assessment </w:t>
      </w:r>
      <w:r w:rsidRPr="008651A7">
        <w:rPr>
          <w:rFonts w:ascii="Arial" w:eastAsia="Times New Roman" w:hAnsi="Arial" w:cs="Arial"/>
          <w:kern w:val="0"/>
          <w:highlight w:val="yellow"/>
          <w14:ligatures w14:val="none"/>
        </w:rPr>
        <w:t>should</w:t>
      </w:r>
      <w:r w:rsidRPr="008651A7">
        <w:rPr>
          <w:rFonts w:ascii="Arial" w:eastAsia="Times New Roman" w:hAnsi="Arial" w:cs="Arial"/>
          <w:kern w:val="0"/>
          <w14:ligatures w14:val="none"/>
        </w:rPr>
        <w:t xml:space="preserve"> take place. The officer </w:t>
      </w:r>
      <w:r w:rsidRPr="008651A7">
        <w:rPr>
          <w:rFonts w:ascii="Arial" w:eastAsia="Times New Roman" w:hAnsi="Arial" w:cs="Arial"/>
          <w:kern w:val="0"/>
          <w:highlight w:val="yellow"/>
          <w14:ligatures w14:val="none"/>
        </w:rPr>
        <w:t>should</w:t>
      </w:r>
      <w:r w:rsidRPr="008651A7">
        <w:rPr>
          <w:rFonts w:ascii="Arial" w:eastAsia="Times New Roman" w:hAnsi="Arial" w:cs="Arial"/>
          <w:kern w:val="0"/>
          <w14:ligatures w14:val="none"/>
        </w:rPr>
        <w:t xml:space="preserve"> evaluate the risk involved to themselves, the suspect, and the community versus the benefit of continuing the foot pursuit.</w:t>
      </w:r>
    </w:p>
    <w:p w14:paraId="1F41CD89" w14:textId="77777777" w:rsidR="00B73390" w:rsidRPr="008651A7" w:rsidRDefault="00B73390" w:rsidP="00B7339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kern w:val="0"/>
          <w14:ligatures w14:val="none"/>
        </w:rPr>
        <w:t>Definitions:</w:t>
      </w:r>
    </w:p>
    <w:p w14:paraId="3A76BD76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Foot Pursuit</w:t>
      </w:r>
      <w:r w:rsidRPr="008651A7">
        <w:rPr>
          <w:rFonts w:ascii="Arial" w:eastAsia="Times New Roman" w:hAnsi="Arial" w:cs="Arial"/>
          <w:kern w:val="0"/>
          <w14:ligatures w14:val="none"/>
        </w:rPr>
        <w:t xml:space="preserve">: A situation in which an officer on foot chases a suspect </w:t>
      </w:r>
      <w:proofErr w:type="gramStart"/>
      <w:r w:rsidRPr="008651A7">
        <w:rPr>
          <w:rFonts w:ascii="Arial" w:eastAsia="Times New Roman" w:hAnsi="Arial" w:cs="Arial"/>
          <w:kern w:val="0"/>
          <w14:ligatures w14:val="none"/>
        </w:rPr>
        <w:t>in an effort to</w:t>
      </w:r>
      <w:proofErr w:type="gramEnd"/>
      <w:r w:rsidRPr="008651A7">
        <w:rPr>
          <w:rFonts w:ascii="Arial" w:eastAsia="Times New Roman" w:hAnsi="Arial" w:cs="Arial"/>
          <w:kern w:val="0"/>
          <w14:ligatures w14:val="none"/>
        </w:rPr>
        <w:t xml:space="preserve"> detain or arrest that individual the officer has a reasonable suspicion to believe is about to commit, is committing, or has committed a crime and who is resisting apprehension by fleeing from the officer.</w:t>
      </w:r>
    </w:p>
    <w:p w14:paraId="784F36A6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Suspect</w:t>
      </w:r>
      <w:r w:rsidRPr="008651A7">
        <w:rPr>
          <w:rFonts w:ascii="Arial" w:eastAsia="Times New Roman" w:hAnsi="Arial" w:cs="Arial"/>
          <w:kern w:val="0"/>
          <w14:ligatures w14:val="none"/>
        </w:rPr>
        <w:t>: Any individual an officer has a reasonable suspicion to believe is about to commit, is committing, or has committed an offense or poses an imminent threat to the safety of the public, other officers, or themselves.</w:t>
      </w:r>
    </w:p>
    <w:p w14:paraId="11F075E5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Contact/Cover</w:t>
      </w:r>
      <w:r w:rsidRPr="008651A7">
        <w:rPr>
          <w:rFonts w:ascii="Arial" w:eastAsia="Times New Roman" w:hAnsi="Arial" w:cs="Arial"/>
          <w:kern w:val="0"/>
          <w14:ligatures w14:val="none"/>
        </w:rPr>
        <w:t>: A tactical practice of having two or more officers working together during a foot pursuit. The officers work as a team utilizing direct or indirect communication methods to coordinate their efforts, remain aware of the locations of officers and suspects, and keep abreast of the status of the pursuit.</w:t>
      </w:r>
    </w:p>
    <w:p w14:paraId="50E781C5" w14:textId="4F740932" w:rsidR="00B73390" w:rsidRPr="008651A7" w:rsidRDefault="00B73390" w:rsidP="00B7339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Procedure</w:t>
      </w:r>
      <w:r w:rsidRPr="008651A7">
        <w:rPr>
          <w:rFonts w:ascii="Arial" w:eastAsia="Times New Roman" w:hAnsi="Arial" w:cs="Arial"/>
          <w:kern w:val="0"/>
          <w14:ligatures w14:val="none"/>
        </w:rPr>
        <w:t>:</w:t>
      </w:r>
    </w:p>
    <w:p w14:paraId="5C6A4984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Alternatives to Foot Pursuit</w:t>
      </w:r>
      <w:r w:rsidRPr="008651A7">
        <w:rPr>
          <w:rFonts w:ascii="Arial" w:eastAsia="Times New Roman" w:hAnsi="Arial" w:cs="Arial"/>
          <w:kern w:val="0"/>
          <w14:ligatures w14:val="none"/>
        </w:rPr>
        <w:t>: To the extent that resources are available, officers should consider the following alternatives to a foot pursuit:</w:t>
      </w:r>
    </w:p>
    <w:p w14:paraId="74933CD1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Area containment</w:t>
      </w:r>
    </w:p>
    <w:p w14:paraId="4F912565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Additional officers</w:t>
      </w:r>
    </w:p>
    <w:p w14:paraId="0E547D1E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lastRenderedPageBreak/>
        <w:t>Surveillance until additional resources become available</w:t>
      </w:r>
    </w:p>
    <w:p w14:paraId="5A50B12D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Factors to Consider in Conducting the Risk Assessment</w:t>
      </w:r>
      <w:r w:rsidRPr="008651A7">
        <w:rPr>
          <w:rFonts w:ascii="Arial" w:eastAsia="Times New Roman" w:hAnsi="Arial" w:cs="Arial"/>
          <w:kern w:val="0"/>
          <w14:ligatures w14:val="none"/>
        </w:rPr>
        <w:t>:</w:t>
      </w:r>
    </w:p>
    <w:p w14:paraId="64A9FDE9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Whether the suspect is armed</w:t>
      </w:r>
    </w:p>
    <w:p w14:paraId="687EC96E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How serious is the suspect’s offense, i.e., does he or she pose a serious threat to the community if allowed to escape</w:t>
      </w:r>
    </w:p>
    <w:p w14:paraId="63026F7A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Officer acting alone</w:t>
      </w:r>
    </w:p>
    <w:p w14:paraId="6F7B9873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Backup is not available in a timely manner</w:t>
      </w:r>
    </w:p>
    <w:p w14:paraId="73945AA7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Officer pursuing more than one suspect</w:t>
      </w:r>
    </w:p>
    <w:p w14:paraId="1D66A1A5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Officer not in physical condition to pursue a subject on foot</w:t>
      </w:r>
    </w:p>
    <w:p w14:paraId="0553FCDA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Location:</w:t>
      </w:r>
    </w:p>
    <w:p w14:paraId="0217FCBC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Nature of area (i.e., residential, commercial, freeway) which impacts the safety of all those who may be affected by the foot pursuit</w:t>
      </w:r>
    </w:p>
    <w:p w14:paraId="6D475AFC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Conditions of structures: abandoned and condemned</w:t>
      </w:r>
    </w:p>
    <w:p w14:paraId="657A7992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Environmental factors: weather conditions or darkness</w:t>
      </w:r>
    </w:p>
    <w:p w14:paraId="2696C8E8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Area of pursuit is hostile to law enforcement personnel</w:t>
      </w:r>
    </w:p>
    <w:p w14:paraId="01A63138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Ability to apprehend the subject later, i.e., identity is known</w:t>
      </w:r>
    </w:p>
    <w:p w14:paraId="5FBAE904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Communications Issues:</w:t>
      </w:r>
    </w:p>
    <w:p w14:paraId="208A16B9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Officer familiarity with location - able to identify subject’s location with accuracy during pursuit</w:t>
      </w:r>
    </w:p>
    <w:p w14:paraId="6C967518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Radio frequency and coverage - Is the officer in </w:t>
      </w:r>
      <w:proofErr w:type="gramStart"/>
      <w:r w:rsidRPr="008651A7">
        <w:rPr>
          <w:rFonts w:ascii="Arial" w:eastAsia="Times New Roman" w:hAnsi="Arial" w:cs="Arial"/>
          <w:bCs/>
          <w:kern w:val="0"/>
          <w14:ligatures w14:val="none"/>
        </w:rPr>
        <w:t>area</w:t>
      </w:r>
      <w:proofErr w:type="gramEnd"/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where radio coverage may fail?</w:t>
      </w:r>
    </w:p>
    <w:p w14:paraId="63171B45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Pursuing Officer Responsibilities:</w:t>
      </w:r>
    </w:p>
    <w:p w14:paraId="087E0228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The decision to initiate or continue a foot pursuit requires weighing the need to apprehend the suspect against the degree of risk to which the officer and others are exposed </w:t>
      </w:r>
      <w:proofErr w:type="gramStart"/>
      <w:r w:rsidRPr="008651A7">
        <w:rPr>
          <w:rFonts w:ascii="Arial" w:eastAsia="Times New Roman" w:hAnsi="Arial" w:cs="Arial"/>
          <w:bCs/>
          <w:kern w:val="0"/>
          <w14:ligatures w14:val="none"/>
        </w:rPr>
        <w:t>as a result of</w:t>
      </w:r>
      <w:proofErr w:type="gramEnd"/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the pursuit.</w:t>
      </w:r>
    </w:p>
    <w:p w14:paraId="65257512" w14:textId="5CE6BA21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Once an officer decides to engage in a foot pursuit, the officer</w:t>
      </w:r>
      <w:r w:rsidR="0027277A" w:rsidRPr="008651A7">
        <w:rPr>
          <w:rFonts w:ascii="Arial" w:eastAsia="Times New Roman" w:hAnsi="Arial" w:cs="Arial"/>
          <w:bCs/>
          <w:kern w:val="0"/>
          <w14:ligatures w14:val="none"/>
        </w:rPr>
        <w:t>,</w:t>
      </w:r>
      <w:r w:rsidRPr="008651A7">
        <w:rPr>
          <w:rFonts w:ascii="Arial" w:eastAsia="Times New Roman" w:hAnsi="Arial" w:cs="Arial"/>
          <w:bCs/>
          <w:kern w:val="0"/>
          <w:highlight w:val="yellow"/>
          <w14:ligatures w14:val="none"/>
        </w:rPr>
        <w:t xml:space="preserve"> as soon as practical</w:t>
      </w:r>
      <w:r w:rsidR="0027277A" w:rsidRPr="008651A7">
        <w:rPr>
          <w:rFonts w:ascii="Arial" w:eastAsia="Times New Roman" w:hAnsi="Arial" w:cs="Arial"/>
          <w:bCs/>
          <w:kern w:val="0"/>
          <w:highlight w:val="yellow"/>
          <w14:ligatures w14:val="none"/>
        </w:rPr>
        <w:t>,</w:t>
      </w:r>
      <w:r w:rsidRPr="008651A7">
        <w:rPr>
          <w:rFonts w:ascii="Arial" w:eastAsia="Times New Roman" w:hAnsi="Arial" w:cs="Arial"/>
          <w:bCs/>
          <w:kern w:val="0"/>
          <w:highlight w:val="yellow"/>
          <w14:ligatures w14:val="none"/>
        </w:rPr>
        <w:t xml:space="preserve"> should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relay the following information to communications:</w:t>
      </w:r>
    </w:p>
    <w:p w14:paraId="69092ABF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Officer identifier (car number)</w:t>
      </w:r>
    </w:p>
    <w:p w14:paraId="1FB9E137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Location (continuing responsibility)</w:t>
      </w:r>
    </w:p>
    <w:p w14:paraId="3901D02D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Direction of travel</w:t>
      </w:r>
    </w:p>
    <w:p w14:paraId="159C15FB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Description of </w:t>
      </w:r>
      <w:proofErr w:type="gramStart"/>
      <w:r w:rsidRPr="008651A7">
        <w:rPr>
          <w:rFonts w:ascii="Arial" w:eastAsia="Times New Roman" w:hAnsi="Arial" w:cs="Arial"/>
          <w:bCs/>
          <w:kern w:val="0"/>
          <w14:ligatures w14:val="none"/>
        </w:rPr>
        <w:t>suspect</w:t>
      </w:r>
      <w:proofErr w:type="gramEnd"/>
    </w:p>
    <w:p w14:paraId="20040A8A" w14:textId="16C3AEF6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Whether </w:t>
      </w:r>
      <w:r w:rsidR="0027277A" w:rsidRPr="008651A7">
        <w:rPr>
          <w:rFonts w:ascii="Arial" w:eastAsia="Times New Roman" w:hAnsi="Arial" w:cs="Arial"/>
          <w:bCs/>
          <w:kern w:val="0"/>
          <w14:ligatures w14:val="none"/>
        </w:rPr>
        <w:t xml:space="preserve">the 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>suspect is armed</w:t>
      </w:r>
    </w:p>
    <w:p w14:paraId="56150721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Reason for foot pursuit</w:t>
      </w:r>
    </w:p>
    <w:p w14:paraId="7FBF6343" w14:textId="2F89193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lastRenderedPageBreak/>
        <w:t xml:space="preserve">Coordinating with other officers to establish </w:t>
      </w:r>
      <w:r w:rsidR="0027277A" w:rsidRPr="008651A7">
        <w:rPr>
          <w:rFonts w:ascii="Arial" w:eastAsia="Times New Roman" w:hAnsi="Arial" w:cs="Arial"/>
          <w:bCs/>
          <w:kern w:val="0"/>
          <w14:ligatures w14:val="none"/>
        </w:rPr>
        <w:t xml:space="preserve">a 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>perimeter for containment.</w:t>
      </w:r>
    </w:p>
    <w:p w14:paraId="6C4FFF38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The primary officer should maintain a sufficient tactical gap between himself or herself and the suspect to allow time for maintaining cover and allow for the arrival of backup officers before engagement.</w:t>
      </w:r>
    </w:p>
    <w:p w14:paraId="53FEE72D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An officer should not enter a building, structure, or area of limited or no cover without a backup officer present.</w:t>
      </w:r>
    </w:p>
    <w:p w14:paraId="74F78F79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An officer should not continue a foot pursuit if the officer has lost their firearm.</w:t>
      </w:r>
    </w:p>
    <w:p w14:paraId="584804E6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Officers should note that residents </w:t>
      </w:r>
      <w:proofErr w:type="gramStart"/>
      <w:r w:rsidRPr="008651A7">
        <w:rPr>
          <w:rFonts w:ascii="Arial" w:eastAsia="Times New Roman" w:hAnsi="Arial" w:cs="Arial"/>
          <w:bCs/>
          <w:kern w:val="0"/>
          <w14:ligatures w14:val="none"/>
        </w:rPr>
        <w:t>may mistake</w:t>
      </w:r>
      <w:proofErr w:type="gramEnd"/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pursuing officers as prowlers. To the extent possible, efforts should be made to notify area residents of the police presence. Officers or supervisors might consider notification to area residents:</w:t>
      </w:r>
    </w:p>
    <w:p w14:paraId="5DF0D3C7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Reverse 911</w:t>
      </w:r>
    </w:p>
    <w:p w14:paraId="7AF96C88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Backup </w:t>
      </w:r>
      <w:proofErr w:type="gramStart"/>
      <w:r w:rsidRPr="008651A7">
        <w:rPr>
          <w:rFonts w:ascii="Arial" w:eastAsia="Times New Roman" w:hAnsi="Arial" w:cs="Arial"/>
          <w:bCs/>
          <w:kern w:val="0"/>
          <w14:ligatures w14:val="none"/>
        </w:rPr>
        <w:t>officers</w:t>
      </w:r>
      <w:proofErr w:type="gramEnd"/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use of </w:t>
      </w:r>
      <w:proofErr w:type="gramStart"/>
      <w:r w:rsidRPr="008651A7">
        <w:rPr>
          <w:rFonts w:ascii="Arial" w:eastAsia="Times New Roman" w:hAnsi="Arial" w:cs="Arial"/>
          <w:bCs/>
          <w:kern w:val="0"/>
          <w14:ligatures w14:val="none"/>
        </w:rPr>
        <w:t>vehicle’s</w:t>
      </w:r>
      <w:proofErr w:type="gramEnd"/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P.A.</w:t>
      </w:r>
    </w:p>
    <w:p w14:paraId="4DC5852E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kern w:val="0"/>
          <w14:ligatures w14:val="none"/>
        </w:rPr>
        <w:t>Use of vehicle siren</w:t>
      </w:r>
    </w:p>
    <w:p w14:paraId="2D932595" w14:textId="77777777" w:rsidR="00B73390" w:rsidRPr="008651A7" w:rsidRDefault="00B73390" w:rsidP="00B73390">
      <w:pPr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kern w:val="0"/>
          <w14:ligatures w14:val="none"/>
        </w:rPr>
        <w:t xml:space="preserve">Law </w:t>
      </w:r>
      <w:proofErr w:type="gramStart"/>
      <w:r w:rsidRPr="008651A7">
        <w:rPr>
          <w:rFonts w:ascii="Arial" w:eastAsia="Times New Roman" w:hAnsi="Arial" w:cs="Arial"/>
          <w:kern w:val="0"/>
          <w14:ligatures w14:val="none"/>
        </w:rPr>
        <w:t>enforcement helicopter</w:t>
      </w:r>
      <w:proofErr w:type="gramEnd"/>
      <w:r w:rsidRPr="008651A7">
        <w:rPr>
          <w:rFonts w:ascii="Arial" w:eastAsia="Times New Roman" w:hAnsi="Arial" w:cs="Arial"/>
          <w:kern w:val="0"/>
          <w14:ligatures w14:val="none"/>
        </w:rPr>
        <w:t xml:space="preserve"> P.A.</w:t>
      </w:r>
    </w:p>
    <w:p w14:paraId="01157FE0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 xml:space="preserve">Supervisor’s responsibility: 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If a supervisor is </w:t>
      </w:r>
      <w:r w:rsidRPr="008651A7">
        <w:rPr>
          <w:rFonts w:ascii="Arial" w:eastAsia="Times New Roman" w:hAnsi="Arial" w:cs="Arial"/>
          <w:bCs/>
          <w:kern w:val="0"/>
          <w:highlight w:val="yellow"/>
          <w14:ligatures w14:val="none"/>
        </w:rPr>
        <w:t>available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, the supervisor </w:t>
      </w:r>
      <w:r w:rsidRPr="008651A7">
        <w:rPr>
          <w:rFonts w:ascii="Arial" w:eastAsia="Times New Roman" w:hAnsi="Arial" w:cs="Arial"/>
          <w:bCs/>
          <w:kern w:val="0"/>
          <w:highlight w:val="yellow"/>
          <w14:ligatures w14:val="none"/>
        </w:rPr>
        <w:t>should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>:</w:t>
      </w:r>
    </w:p>
    <w:p w14:paraId="30D77770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Monitor the pursuit and direct available resources to provide for the swift and safe apprehension of the suspect.</w:t>
      </w:r>
    </w:p>
    <w:p w14:paraId="550DCCF8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Terminate any foot pursuit where the risk to the officer, the public, or suspects outweighs the need for the foot pursuit.</w:t>
      </w:r>
    </w:p>
    <w:p w14:paraId="0D7D1DCD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kern w:val="0"/>
          <w14:ligatures w14:val="none"/>
        </w:rPr>
        <w:t>Consider the use of specialized units/personnel to aid in the apprehension, i.e., canine, SWAT following containment, etc. In the absence of a supervisor, this consideration should be undertaken by involved officers.</w:t>
      </w:r>
    </w:p>
    <w:p w14:paraId="13ECF939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Communications Responsibility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: </w:t>
      </w:r>
    </w:p>
    <w:p w14:paraId="0521B895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Maintain open </w:t>
      </w:r>
      <w:proofErr w:type="gramStart"/>
      <w:r w:rsidRPr="008651A7">
        <w:rPr>
          <w:rFonts w:ascii="Arial" w:eastAsia="Times New Roman" w:hAnsi="Arial" w:cs="Arial"/>
          <w:bCs/>
          <w:kern w:val="0"/>
          <w14:ligatures w14:val="none"/>
        </w:rPr>
        <w:t>communications</w:t>
      </w:r>
      <w:proofErr w:type="gramEnd"/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with involved officers.</w:t>
      </w:r>
    </w:p>
    <w:p w14:paraId="79B2DA6E" w14:textId="2E328C94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Notify a supervisor and provide relevant information (without compromising the ability of involved officers </w:t>
      </w:r>
      <w:r w:rsidR="0027277A" w:rsidRPr="008651A7">
        <w:rPr>
          <w:rFonts w:ascii="Arial" w:eastAsia="Times New Roman" w:hAnsi="Arial" w:cs="Arial"/>
          <w:bCs/>
          <w:kern w:val="0"/>
          <w14:ligatures w14:val="none"/>
        </w:rPr>
        <w:t>to communicate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ongoing information).</w:t>
      </w:r>
    </w:p>
    <w:p w14:paraId="5D72B7E7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Termination of Foot Pursuits: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Officers shall terminate a foot pursuit:</w:t>
      </w:r>
    </w:p>
    <w:p w14:paraId="15060232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If ordered by a supervisor.</w:t>
      </w:r>
    </w:p>
    <w:p w14:paraId="228EF382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>If the officer believes the danger to the pursuing officers or the public outweighs the necessity for the immediate apprehension of the suspect.</w:t>
      </w:r>
    </w:p>
    <w:p w14:paraId="612096AB" w14:textId="77777777" w:rsidR="00B73390" w:rsidRPr="008651A7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:highlight w:val="yellow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:highlight w:val="yellow"/>
          <w14:ligatures w14:val="none"/>
        </w:rPr>
        <w:t>Officers should consider terminating a foot pursuit:</w:t>
      </w:r>
    </w:p>
    <w:p w14:paraId="3A411329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If the suspect’s identity is known and he or she is not an imminent threat to the safety of the public or other officers, consider terminating the pursuit and </w:t>
      </w:r>
      <w:proofErr w:type="gramStart"/>
      <w:r w:rsidRPr="008651A7">
        <w:rPr>
          <w:rFonts w:ascii="Arial" w:eastAsia="Times New Roman" w:hAnsi="Arial" w:cs="Arial"/>
          <w:bCs/>
          <w:kern w:val="0"/>
          <w14:ligatures w14:val="none"/>
        </w:rPr>
        <w:t>apprehend</w:t>
      </w:r>
      <w:proofErr w:type="gramEnd"/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proofErr w:type="gramStart"/>
      <w:r w:rsidRPr="008651A7">
        <w:rPr>
          <w:rFonts w:ascii="Arial" w:eastAsia="Times New Roman" w:hAnsi="Arial" w:cs="Arial"/>
          <w:bCs/>
          <w:kern w:val="0"/>
          <w14:ligatures w14:val="none"/>
        </w:rPr>
        <w:t>at a later date</w:t>
      </w:r>
      <w:proofErr w:type="gramEnd"/>
      <w:r w:rsidRPr="008651A7">
        <w:rPr>
          <w:rFonts w:ascii="Arial" w:eastAsia="Times New Roman" w:hAnsi="Arial" w:cs="Arial"/>
          <w:bCs/>
          <w:kern w:val="0"/>
          <w14:ligatures w14:val="none"/>
        </w:rPr>
        <w:t>.</w:t>
      </w:r>
    </w:p>
    <w:p w14:paraId="6D88DB17" w14:textId="77777777" w:rsidR="00B73390" w:rsidRPr="008651A7" w:rsidRDefault="00B73390" w:rsidP="00B73390">
      <w:pPr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Cs/>
          <w:kern w:val="0"/>
          <w14:ligatures w14:val="none"/>
        </w:rPr>
        <w:lastRenderedPageBreak/>
        <w:t>After termination of a foot pursuit, the involved officer will notify communications of the last known location of the suspect, or in cases of apprehension, the location of apprehension.</w:t>
      </w:r>
    </w:p>
    <w:p w14:paraId="364A0155" w14:textId="77777777" w:rsidR="00B73390" w:rsidRPr="00876E50" w:rsidRDefault="00B73390" w:rsidP="00B73390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8651A7">
        <w:rPr>
          <w:rFonts w:ascii="Arial" w:eastAsia="Times New Roman" w:hAnsi="Arial" w:cs="Arial"/>
          <w:b/>
          <w:bCs/>
          <w:kern w:val="0"/>
          <w14:ligatures w14:val="none"/>
        </w:rPr>
        <w:t>Review of Foot Pursuits:</w:t>
      </w:r>
      <w:r w:rsidRPr="008651A7">
        <w:rPr>
          <w:rFonts w:ascii="Arial" w:eastAsia="Times New Roman" w:hAnsi="Arial" w:cs="Arial"/>
          <w:bCs/>
          <w:kern w:val="0"/>
          <w14:ligatures w14:val="none"/>
        </w:rPr>
        <w:t xml:space="preserve"> At the conclusion of a foot pursuit as defined by this policy, officers shall compile a foot pursuit review form. The pursuit shall be reviewed by </w:t>
      </w:r>
      <w:r w:rsidRPr="008651A7">
        <w:rPr>
          <w:rFonts w:ascii="Arial" w:eastAsia="Times New Roman" w:hAnsi="Arial" w:cs="Arial"/>
          <w:bCs/>
          <w:kern w:val="0"/>
          <w:highlight w:val="yellow"/>
          <w14:ligatures w14:val="none"/>
        </w:rPr>
        <w:t>a supervisor.</w:t>
      </w:r>
    </w:p>
    <w:p w14:paraId="05B0F6C5" w14:textId="77777777" w:rsidR="00876E50" w:rsidRPr="008651A7" w:rsidRDefault="00876E50" w:rsidP="00876E50">
      <w:pPr>
        <w:autoSpaceDE w:val="0"/>
        <w:autoSpaceDN w:val="0"/>
        <w:adjustRightInd w:val="0"/>
        <w:spacing w:after="120" w:line="240" w:lineRule="auto"/>
        <w:ind w:left="792"/>
        <w:rPr>
          <w:rFonts w:ascii="Arial" w:eastAsia="Times New Roman" w:hAnsi="Arial" w:cs="Arial"/>
          <w:kern w:val="0"/>
          <w14:ligatures w14:val="none"/>
        </w:rPr>
      </w:pPr>
    </w:p>
    <w:p w14:paraId="11F08BAF" w14:textId="77777777" w:rsidR="00155E22" w:rsidRDefault="00155E22">
      <w:pPr>
        <w:spacing w:after="120" w:line="240" w:lineRule="auto"/>
        <w:rPr>
          <w:rFonts w:ascii="Arial" w:hAnsi="Arial" w:cs="Arial"/>
        </w:rPr>
      </w:pPr>
    </w:p>
    <w:p w14:paraId="41B68F5E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05FFA2D5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6A85BFF1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246FCAAA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7E0DD102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2749846B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573CAE5C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075B16A2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64D3BB45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693E9CF2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06787938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6065235F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7548CFC1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792E459F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3460F523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1DB6CBBF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5B843D24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281D4ECD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3FC1D554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4E4CA306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256B485A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00821318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274ABCEE" w14:textId="77777777" w:rsidR="00876E50" w:rsidRDefault="00876E50" w:rsidP="00876E50">
      <w:pPr>
        <w:widowControl w:val="0"/>
        <w:tabs>
          <w:tab w:val="right" w:pos="999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</w:p>
    <w:p w14:paraId="76CD4E0B" w14:textId="77777777" w:rsidR="00876E50" w:rsidRDefault="00876E50" w:rsidP="00876E50">
      <w:pPr>
        <w:widowControl w:val="0"/>
        <w:tabs>
          <w:tab w:val="right" w:pos="999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</w:p>
    <w:p w14:paraId="254F1F3F" w14:textId="77777777" w:rsidR="00876E50" w:rsidRDefault="00876E50" w:rsidP="00876E50">
      <w:pPr>
        <w:widowControl w:val="0"/>
        <w:tabs>
          <w:tab w:val="right" w:pos="999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</w:p>
    <w:p w14:paraId="656E7AFF" w14:textId="3D37EB6A" w:rsidR="00876E50" w:rsidRPr="00876E50" w:rsidRDefault="00876E50" w:rsidP="00876E50">
      <w:pPr>
        <w:widowControl w:val="0"/>
        <w:tabs>
          <w:tab w:val="right" w:pos="999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</w:pP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lastRenderedPageBreak/>
        <w:t xml:space="preserve">Case # </w:t>
      </w:r>
      <w:r w:rsidRPr="00876E50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                                                                  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ab/>
        <w:t>Date of Pursuit</w:t>
      </w:r>
      <w:r w:rsidRPr="00876E50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         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/ </w:t>
      </w:r>
      <w:r w:rsidRPr="00876E50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         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/</w:t>
      </w:r>
      <w:r w:rsidRPr="00876E50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   </w:t>
      </w:r>
    </w:p>
    <w:p w14:paraId="5A716373" w14:textId="77777777" w:rsidR="00876E50" w:rsidRPr="00876E50" w:rsidRDefault="00876E50" w:rsidP="00876E50">
      <w:pPr>
        <w:widowControl w:val="0"/>
        <w:tabs>
          <w:tab w:val="right" w:pos="1062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</w:pPr>
    </w:p>
    <w:p w14:paraId="4B011250" w14:textId="77777777" w:rsidR="00876E50" w:rsidRPr="00876E50" w:rsidRDefault="00876E50" w:rsidP="00876E50">
      <w:pPr>
        <w:widowControl w:val="0"/>
        <w:tabs>
          <w:tab w:val="right" w:pos="1062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</w:pP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>Pursuit Start Location _____________________                       Time of Pursuit___________</w:t>
      </w:r>
      <w:r w:rsidRPr="00876E50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</w:t>
      </w:r>
    </w:p>
    <w:p w14:paraId="0328513F" w14:textId="77777777" w:rsidR="00876E50" w:rsidRPr="00876E50" w:rsidRDefault="00876E50" w:rsidP="00876E50">
      <w:pPr>
        <w:widowControl w:val="0"/>
        <w:tabs>
          <w:tab w:val="right" w:pos="1062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</w:pPr>
    </w:p>
    <w:p w14:paraId="3CC18A9F" w14:textId="77777777" w:rsidR="00876E50" w:rsidRPr="00876E50" w:rsidRDefault="00876E50" w:rsidP="00876E50">
      <w:pPr>
        <w:widowControl w:val="0"/>
        <w:tabs>
          <w:tab w:val="right" w:pos="10620"/>
        </w:tabs>
        <w:spacing w:after="0" w:line="240" w:lineRule="auto"/>
        <w:outlineLvl w:val="0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>Pursuit Termination Location _________________</w:t>
      </w:r>
      <w:r w:rsidRPr="00876E50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  </w:t>
      </w:r>
    </w:p>
    <w:p w14:paraId="67EFBA19" w14:textId="77777777" w:rsidR="00876E50" w:rsidRPr="00876E50" w:rsidRDefault="00876E50" w:rsidP="00876E50">
      <w:pPr>
        <w:widowControl w:val="0"/>
        <w:tabs>
          <w:tab w:val="left" w:pos="-45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</w:p>
    <w:p w14:paraId="72C334BC" w14:textId="77777777" w:rsidR="00876E50" w:rsidRPr="00876E50" w:rsidRDefault="00876E50" w:rsidP="00876E50">
      <w:pPr>
        <w:widowControl w:val="0"/>
        <w:tabs>
          <w:tab w:val="left" w:pos="-512"/>
          <w:tab w:val="left" w:pos="0"/>
          <w:tab w:val="left" w:pos="450"/>
          <w:tab w:val="left" w:pos="81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810" w:hanging="810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ab/>
        <w:t>!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ab/>
      </w:r>
      <w:r w:rsidRPr="00876E50">
        <w:rPr>
          <w:rFonts w:ascii="Arial" w:eastAsia="Times New Roman" w:hAnsi="Arial" w:cs="Arial"/>
          <w:b/>
          <w:smallCaps/>
          <w:kern w:val="0"/>
          <w:szCs w:val="20"/>
          <w14:ligatures w14:val="none"/>
        </w:rPr>
        <w:t>Supervisor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is to complete this form in detail</w:t>
      </w:r>
    </w:p>
    <w:p w14:paraId="45CB0077" w14:textId="77777777" w:rsidR="00876E50" w:rsidRPr="00876E50" w:rsidRDefault="00876E50" w:rsidP="00876E50">
      <w:pPr>
        <w:widowControl w:val="0"/>
        <w:tabs>
          <w:tab w:val="left" w:pos="-512"/>
          <w:tab w:val="left" w:pos="0"/>
          <w:tab w:val="left" w:pos="450"/>
          <w:tab w:val="left" w:pos="81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810" w:hanging="810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ab/>
        <w:t>!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ab/>
      </w:r>
      <w:r w:rsidRPr="00876E50">
        <w:rPr>
          <w:rFonts w:ascii="Arial" w:eastAsia="Times New Roman" w:hAnsi="Arial" w:cs="Arial"/>
          <w:b/>
          <w:smallCaps/>
          <w:kern w:val="0"/>
          <w:szCs w:val="20"/>
          <w14:ligatures w14:val="none"/>
        </w:rPr>
        <w:t>COPY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of completed </w:t>
      </w:r>
      <w:r w:rsidRPr="00876E50">
        <w:rPr>
          <w:rFonts w:ascii="Arial" w:eastAsia="Times New Roman" w:hAnsi="Arial" w:cs="Arial"/>
          <w:b/>
          <w:smallCaps/>
          <w:kern w:val="0"/>
          <w:szCs w:val="20"/>
          <w14:ligatures w14:val="none"/>
        </w:rPr>
        <w:t>Incident Report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is to be attached</w:t>
      </w:r>
    </w:p>
    <w:p w14:paraId="17DDABED" w14:textId="77777777" w:rsidR="00876E50" w:rsidRPr="00876E50" w:rsidRDefault="00876E50" w:rsidP="00876E50">
      <w:pPr>
        <w:widowControl w:val="0"/>
        <w:tabs>
          <w:tab w:val="left" w:pos="-512"/>
          <w:tab w:val="left" w:pos="0"/>
          <w:tab w:val="left" w:pos="450"/>
          <w:tab w:val="left" w:pos="81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810" w:hanging="810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ab/>
        <w:t>!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ab/>
      </w:r>
      <w:r w:rsidRPr="00876E50">
        <w:rPr>
          <w:rFonts w:ascii="Arial" w:eastAsia="Times New Roman" w:hAnsi="Arial" w:cs="Arial"/>
          <w:b/>
          <w:smallCaps/>
          <w:kern w:val="0"/>
          <w:szCs w:val="20"/>
          <w14:ligatures w14:val="none"/>
        </w:rPr>
        <w:t>original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(w/attachments) will be forwarded </w:t>
      </w:r>
      <w:r w:rsidRPr="00876E50">
        <w:rPr>
          <w:rFonts w:ascii="Arial" w:eastAsia="Times New Roman" w:hAnsi="Arial" w:cs="Arial"/>
          <w:b/>
          <w:smallCaps/>
          <w:kern w:val="0"/>
          <w:szCs w:val="20"/>
          <w14:ligatures w14:val="none"/>
        </w:rPr>
        <w:t>to the Chief’s office</w:t>
      </w:r>
      <w:r w:rsidRPr="00876E50">
        <w:rPr>
          <w:rFonts w:ascii="Arial" w:eastAsia="Times New Roman" w:hAnsi="Arial" w:cs="Arial"/>
          <w:smallCaps/>
          <w:kern w:val="0"/>
          <w:szCs w:val="20"/>
          <w14:ligatures w14:val="none"/>
        </w:rPr>
        <w:t>, via chain of command</w:t>
      </w:r>
    </w:p>
    <w:p w14:paraId="2E195CA5" w14:textId="77777777" w:rsidR="00876E50" w:rsidRPr="00876E50" w:rsidRDefault="00876E50" w:rsidP="00876E50">
      <w:pPr>
        <w:widowControl w:val="0"/>
        <w:tabs>
          <w:tab w:val="left" w:pos="-512"/>
          <w:tab w:val="left" w:pos="0"/>
          <w:tab w:val="left" w:pos="450"/>
          <w:tab w:val="left" w:pos="81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810" w:hanging="810"/>
        <w:rPr>
          <w:rFonts w:ascii="Arial" w:eastAsia="Times New Roman" w:hAnsi="Arial" w:cs="Arial"/>
          <w:kern w:val="0"/>
          <w:szCs w:val="20"/>
          <w14:ligatures w14:val="none"/>
        </w:rPr>
      </w:pPr>
      <w:r w:rsidRPr="00876E50">
        <w:rPr>
          <w:rFonts w:ascii="Arial" w:eastAsia="Times New Roman" w:hAnsi="Arial" w:cs="Arial"/>
          <w:kern w:val="0"/>
          <w:szCs w:val="20"/>
          <w14:ligatures w14:val="none"/>
        </w:rPr>
        <w:tab/>
      </w:r>
    </w:p>
    <w:tbl>
      <w:tblPr>
        <w:tblW w:w="10170" w:type="dxa"/>
        <w:tblInd w:w="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170"/>
      </w:tblGrid>
      <w:tr w:rsidR="00876E50" w:rsidRPr="00876E50" w14:paraId="17988E70" w14:textId="77777777" w:rsidTr="00CE5EB7">
        <w:trPr>
          <w:cantSplit/>
          <w:trHeight w:hRule="exact" w:val="360"/>
        </w:trPr>
        <w:tc>
          <w:tcPr>
            <w:tcW w:w="10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5" w:color="000000" w:fill="FFFFFF"/>
            <w:vAlign w:val="center"/>
          </w:tcPr>
          <w:p w14:paraId="1E03EC9A" w14:textId="77777777" w:rsidR="00876E50" w:rsidRPr="00876E50" w:rsidRDefault="00876E50" w:rsidP="00876E50">
            <w:pPr>
              <w:widowControl w:val="0"/>
              <w:tabs>
                <w:tab w:val="left" w:pos="-512"/>
                <w:tab w:val="left" w:pos="0"/>
                <w:tab w:val="left" w:pos="450"/>
                <w:tab w:val="left" w:pos="81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32" w:after="44" w:line="240" w:lineRule="auto"/>
              <w:jc w:val="center"/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  <w:t>Foot Pursuit After-Action Report</w:t>
            </w:r>
          </w:p>
        </w:tc>
      </w:tr>
    </w:tbl>
    <w:p w14:paraId="529D24E5" w14:textId="77777777" w:rsidR="00876E50" w:rsidRPr="00876E50" w:rsidRDefault="00876E50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37"/>
        <w:gridCol w:w="2946"/>
      </w:tblGrid>
      <w:tr w:rsidR="00876E50" w:rsidRPr="00876E50" w14:paraId="08343B1C" w14:textId="77777777" w:rsidTr="00CE5EB7">
        <w:tc>
          <w:tcPr>
            <w:tcW w:w="3702" w:type="dxa"/>
            <w:shd w:val="clear" w:color="auto" w:fill="C0C0C0"/>
          </w:tcPr>
          <w:p w14:paraId="719D469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Primary Officer</w:t>
            </w:r>
          </w:p>
        </w:tc>
        <w:tc>
          <w:tcPr>
            <w:tcW w:w="3702" w:type="dxa"/>
            <w:shd w:val="clear" w:color="auto" w:fill="C0C0C0"/>
          </w:tcPr>
          <w:p w14:paraId="39AA3A84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Secondary Officer</w:t>
            </w:r>
          </w:p>
        </w:tc>
        <w:tc>
          <w:tcPr>
            <w:tcW w:w="3324" w:type="dxa"/>
            <w:shd w:val="clear" w:color="auto" w:fill="C0C0C0"/>
          </w:tcPr>
          <w:p w14:paraId="5293B930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Supervisor</w:t>
            </w:r>
          </w:p>
        </w:tc>
      </w:tr>
      <w:tr w:rsidR="00876E50" w:rsidRPr="00876E50" w14:paraId="63DF4D46" w14:textId="77777777" w:rsidTr="00CE5EB7">
        <w:tc>
          <w:tcPr>
            <w:tcW w:w="3702" w:type="dxa"/>
          </w:tcPr>
          <w:p w14:paraId="56CC5E63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  <w:tc>
          <w:tcPr>
            <w:tcW w:w="3702" w:type="dxa"/>
          </w:tcPr>
          <w:p w14:paraId="794DE529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  <w:tc>
          <w:tcPr>
            <w:tcW w:w="3324" w:type="dxa"/>
          </w:tcPr>
          <w:p w14:paraId="3C5D56FF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</w:tbl>
    <w:p w14:paraId="08A47211" w14:textId="77777777" w:rsidR="00876E50" w:rsidRPr="00876E50" w:rsidRDefault="00876E50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00"/>
      </w:tblGrid>
      <w:tr w:rsidR="00876E50" w:rsidRPr="00876E50" w14:paraId="70A210BC" w14:textId="77777777" w:rsidTr="00CE5EB7">
        <w:tc>
          <w:tcPr>
            <w:tcW w:w="10620" w:type="dxa"/>
            <w:gridSpan w:val="2"/>
            <w:shd w:val="clear" w:color="auto" w:fill="C0C0C0"/>
          </w:tcPr>
          <w:p w14:paraId="27B89E6A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reason for Foot pursuit</w:t>
            </w:r>
          </w:p>
        </w:tc>
      </w:tr>
      <w:tr w:rsidR="00876E50" w:rsidRPr="00876E50" w14:paraId="7D4DF28F" w14:textId="77777777" w:rsidTr="00CE5EB7">
        <w:trPr>
          <w:trHeight w:val="3335"/>
        </w:trPr>
        <w:tc>
          <w:tcPr>
            <w:tcW w:w="5220" w:type="dxa"/>
          </w:tcPr>
          <w:p w14:paraId="14690066" w14:textId="77777777" w:rsidR="00876E50" w:rsidRPr="00876E50" w:rsidRDefault="00876E50" w:rsidP="00876E50">
            <w:pPr>
              <w:widowControl w:val="0"/>
              <w:pBdr>
                <w:bottom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Identify Criminal Activity Suspected:</w:t>
            </w:r>
          </w:p>
          <w:p w14:paraId="1B410586" w14:textId="77777777" w:rsidR="00876E50" w:rsidRPr="00876E50" w:rsidRDefault="00876E50" w:rsidP="00876E50">
            <w:pPr>
              <w:widowControl w:val="0"/>
              <w:pBdr>
                <w:bottom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287DAF90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78C4DE88" w14:textId="77777777" w:rsidR="00876E50" w:rsidRPr="00876E50" w:rsidRDefault="00876E50" w:rsidP="00876E50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339A0297" w14:textId="77777777" w:rsidR="00876E50" w:rsidRPr="00876E50" w:rsidRDefault="00876E50" w:rsidP="00876E50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36622602" w14:textId="77777777" w:rsidR="00876E50" w:rsidRPr="00876E50" w:rsidRDefault="00876E50" w:rsidP="00876E50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6E58FBAE" w14:textId="77777777" w:rsidR="00876E50" w:rsidRPr="00876E50" w:rsidRDefault="00876E50" w:rsidP="00876E50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66BC440F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</w:tc>
        <w:tc>
          <w:tcPr>
            <w:tcW w:w="5400" w:type="dxa"/>
          </w:tcPr>
          <w:p w14:paraId="5F8BEB68" w14:textId="77777777" w:rsidR="00876E50" w:rsidRPr="00876E50" w:rsidRDefault="00876E50" w:rsidP="00876E50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15D2ED92" w14:textId="77777777" w:rsidR="00876E50" w:rsidRPr="00876E50" w:rsidRDefault="00876E50" w:rsidP="00876E50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57F0A605" w14:textId="77777777" w:rsidR="00876E50" w:rsidRPr="00876E50" w:rsidRDefault="00876E50" w:rsidP="00876E50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461DFF8F" w14:textId="77777777" w:rsidR="00876E50" w:rsidRPr="00876E50" w:rsidRDefault="00876E50" w:rsidP="00876E50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07E1E074" w14:textId="77777777" w:rsidR="00876E50" w:rsidRPr="00876E50" w:rsidRDefault="00876E50" w:rsidP="00876E50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  <w:p w14:paraId="7F6C6AE6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</w:tc>
      </w:tr>
      <w:tr w:rsidR="00876E50" w:rsidRPr="00876E50" w14:paraId="5863E2AF" w14:textId="77777777" w:rsidTr="00CE5EB7">
        <w:tc>
          <w:tcPr>
            <w:tcW w:w="5220" w:type="dxa"/>
          </w:tcPr>
          <w:p w14:paraId="325F65A4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</w:tc>
        <w:tc>
          <w:tcPr>
            <w:tcW w:w="5400" w:type="dxa"/>
          </w:tcPr>
          <w:p w14:paraId="10CB0AA4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</w:p>
        </w:tc>
      </w:tr>
    </w:tbl>
    <w:p w14:paraId="0AFC3AC1" w14:textId="77777777" w:rsidR="00876E50" w:rsidRPr="00876E50" w:rsidRDefault="00876E50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tbl>
      <w:tblPr>
        <w:tblW w:w="10080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080"/>
      </w:tblGrid>
      <w:tr w:rsidR="00876E50" w:rsidRPr="00876E50" w14:paraId="446717A3" w14:textId="77777777" w:rsidTr="00CE5EB7">
        <w:trPr>
          <w:cantSplit/>
        </w:trPr>
        <w:tc>
          <w:tcPr>
            <w:tcW w:w="10080" w:type="dxa"/>
            <w:shd w:val="pct25" w:color="000000" w:fill="FFFFFF"/>
          </w:tcPr>
          <w:p w14:paraId="0966B62A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Video/Audio Review</w:t>
            </w:r>
          </w:p>
        </w:tc>
      </w:tr>
      <w:tr w:rsidR="00876E50" w:rsidRPr="00876E50" w14:paraId="7C90C7EA" w14:textId="77777777" w:rsidTr="00CE5EB7">
        <w:trPr>
          <w:cantSplit/>
        </w:trPr>
        <w:tc>
          <w:tcPr>
            <w:tcW w:w="10080" w:type="dxa"/>
          </w:tcPr>
          <w:p w14:paraId="4202B2C3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 xml:space="preserve"> Video Available                                    </w:t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 xml:space="preserve"> Dispatch Tapes Available</w:t>
            </w:r>
          </w:p>
        </w:tc>
      </w:tr>
      <w:tr w:rsidR="00876E50" w:rsidRPr="00876E50" w14:paraId="47D93317" w14:textId="77777777" w:rsidTr="00CE5EB7">
        <w:trPr>
          <w:cantSplit/>
        </w:trPr>
        <w:tc>
          <w:tcPr>
            <w:tcW w:w="10080" w:type="dxa"/>
          </w:tcPr>
          <w:p w14:paraId="59525D7C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 xml:space="preserve"> Video Reviewed by:                             </w:t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 xml:space="preserve"> Dispatch Tapes Reviewed By</w:t>
            </w:r>
          </w:p>
        </w:tc>
      </w:tr>
      <w:tr w:rsidR="00876E50" w:rsidRPr="00876E50" w14:paraId="2D668C1A" w14:textId="77777777" w:rsidTr="00CE5EB7">
        <w:trPr>
          <w:cantSplit/>
        </w:trPr>
        <w:tc>
          <w:tcPr>
            <w:tcW w:w="10080" w:type="dxa"/>
          </w:tcPr>
          <w:p w14:paraId="7289D969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 xml:space="preserve"> Video Preserved                                  </w:t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 xml:space="preserve">  Dispatch Tapes Preserved</w:t>
            </w:r>
          </w:p>
        </w:tc>
      </w:tr>
    </w:tbl>
    <w:p w14:paraId="52199E21" w14:textId="77777777" w:rsidR="00876E50" w:rsidRDefault="00876E50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35F5CB09" w14:textId="77777777" w:rsidR="00253861" w:rsidRDefault="00253861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55EBBF3B" w14:textId="77777777" w:rsidR="00253861" w:rsidRPr="00876E50" w:rsidRDefault="00253861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4976"/>
      </w:tblGrid>
      <w:tr w:rsidR="00876E50" w:rsidRPr="00876E50" w14:paraId="5A7F1609" w14:textId="77777777" w:rsidTr="00CE5EB7">
        <w:tc>
          <w:tcPr>
            <w:tcW w:w="10800" w:type="dxa"/>
            <w:gridSpan w:val="2"/>
            <w:shd w:val="clear" w:color="auto" w:fill="C0C0C0"/>
          </w:tcPr>
          <w:p w14:paraId="3BD44C47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lastRenderedPageBreak/>
              <w:t>Environmental Factors</w:t>
            </w:r>
          </w:p>
        </w:tc>
      </w:tr>
      <w:tr w:rsidR="00876E50" w:rsidRPr="00876E50" w14:paraId="1C562D28" w14:textId="77777777" w:rsidTr="00CE5EB7">
        <w:tc>
          <w:tcPr>
            <w:tcW w:w="4950" w:type="dxa"/>
          </w:tcPr>
          <w:p w14:paraId="587D33BB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Notification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PA officers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Reverse 911 </w:t>
            </w:r>
          </w:p>
          <w:p w14:paraId="56366C51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Helicopter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Vehicle sirens</w:t>
            </w:r>
          </w:p>
        </w:tc>
        <w:tc>
          <w:tcPr>
            <w:tcW w:w="5850" w:type="dxa"/>
          </w:tcPr>
          <w:p w14:paraId="00E64209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Area Type    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Wooded</w:t>
            </w:r>
          </w:p>
          <w:p w14:paraId="1C80083F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Business Zone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Residential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School Zone </w:t>
            </w:r>
          </w:p>
          <w:p w14:paraId="76C91C7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76E50" w:rsidRPr="00876E50" w14:paraId="79818FBA" w14:textId="77777777" w:rsidTr="00CE5EB7">
        <w:tc>
          <w:tcPr>
            <w:tcW w:w="4950" w:type="dxa"/>
          </w:tcPr>
          <w:p w14:paraId="310F15A6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Weather     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Clear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Rain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Snow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Fog</w:t>
            </w:r>
          </w:p>
          <w:p w14:paraId="2ABE4B09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Dry 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Wet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Ice</w:t>
            </w:r>
          </w:p>
        </w:tc>
        <w:tc>
          <w:tcPr>
            <w:tcW w:w="5850" w:type="dxa"/>
          </w:tcPr>
          <w:p w14:paraId="615167EB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Lighting Condition 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Daylight</w:t>
            </w: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Dusk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Night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Well-Lit</w:t>
            </w:r>
          </w:p>
          <w:p w14:paraId="0B0C7F70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Night-No Lighting</w:t>
            </w:r>
          </w:p>
        </w:tc>
      </w:tr>
    </w:tbl>
    <w:p w14:paraId="44C95160" w14:textId="77777777" w:rsidR="00876E50" w:rsidRPr="00876E50" w:rsidRDefault="00876E50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098"/>
      </w:tblGrid>
      <w:tr w:rsidR="00876E50" w:rsidRPr="00876E50" w14:paraId="0F06B7D9" w14:textId="77777777" w:rsidTr="00CE5EB7">
        <w:tc>
          <w:tcPr>
            <w:tcW w:w="10044" w:type="dxa"/>
            <w:gridSpan w:val="2"/>
            <w:shd w:val="clear" w:color="auto" w:fill="C0C0C0"/>
          </w:tcPr>
          <w:p w14:paraId="7A439DB9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Alternatives Considered</w:t>
            </w:r>
          </w:p>
        </w:tc>
      </w:tr>
      <w:tr w:rsidR="00876E50" w:rsidRPr="00876E50" w14:paraId="1D40B6D8" w14:textId="77777777" w:rsidTr="00CE5EB7">
        <w:tc>
          <w:tcPr>
            <w:tcW w:w="2234" w:type="dxa"/>
          </w:tcPr>
          <w:p w14:paraId="0FC7BA34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Area Containment</w:t>
            </w:r>
          </w:p>
        </w:tc>
        <w:tc>
          <w:tcPr>
            <w:tcW w:w="7810" w:type="dxa"/>
          </w:tcPr>
          <w:p w14:paraId="7C3F237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Performance:  </w:t>
            </w:r>
          </w:p>
        </w:tc>
      </w:tr>
      <w:tr w:rsidR="00876E50" w:rsidRPr="00876E50" w14:paraId="02A36E6E" w14:textId="77777777" w:rsidTr="00CE5EB7">
        <w:tc>
          <w:tcPr>
            <w:tcW w:w="2234" w:type="dxa"/>
          </w:tcPr>
          <w:p w14:paraId="56B346DF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Additional Officers</w:t>
            </w:r>
          </w:p>
        </w:tc>
        <w:tc>
          <w:tcPr>
            <w:tcW w:w="7810" w:type="dxa"/>
          </w:tcPr>
          <w:p w14:paraId="36B2C103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Performance:  </w:t>
            </w:r>
          </w:p>
        </w:tc>
      </w:tr>
      <w:tr w:rsidR="00876E50" w:rsidRPr="00876E50" w14:paraId="4B2D206B" w14:textId="77777777" w:rsidTr="00CE5EB7">
        <w:tc>
          <w:tcPr>
            <w:tcW w:w="2234" w:type="dxa"/>
          </w:tcPr>
          <w:p w14:paraId="52D0195F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Surveillance until Backup arrives</w:t>
            </w:r>
          </w:p>
        </w:tc>
        <w:tc>
          <w:tcPr>
            <w:tcW w:w="7810" w:type="dxa"/>
          </w:tcPr>
          <w:p w14:paraId="146A4030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Performance:</w:t>
            </w:r>
          </w:p>
        </w:tc>
      </w:tr>
    </w:tbl>
    <w:p w14:paraId="31E0F801" w14:textId="77777777" w:rsidR="00876E50" w:rsidRPr="00876E50" w:rsidRDefault="00876E50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532"/>
        <w:gridCol w:w="1376"/>
        <w:gridCol w:w="2576"/>
        <w:gridCol w:w="1339"/>
        <w:gridCol w:w="1206"/>
      </w:tblGrid>
      <w:tr w:rsidR="00876E50" w:rsidRPr="00876E50" w14:paraId="26574B41" w14:textId="77777777" w:rsidTr="00CE5EB7">
        <w:tc>
          <w:tcPr>
            <w:tcW w:w="10044" w:type="dxa"/>
            <w:gridSpan w:val="6"/>
            <w:shd w:val="clear" w:color="auto" w:fill="C0C0C0"/>
          </w:tcPr>
          <w:p w14:paraId="1E971D99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Termination</w:t>
            </w:r>
          </w:p>
        </w:tc>
      </w:tr>
      <w:tr w:rsidR="00876E50" w:rsidRPr="00876E50" w14:paraId="291E5E69" w14:textId="77777777" w:rsidTr="00CE5EB7">
        <w:tc>
          <w:tcPr>
            <w:tcW w:w="10044" w:type="dxa"/>
            <w:gridSpan w:val="6"/>
          </w:tcPr>
          <w:p w14:paraId="7DEEB9D4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Terminated by Primary Officer                             </w:t>
            </w:r>
          </w:p>
          <w:p w14:paraId="4A5BE337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Terminated by Supervisor                                   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Suspect Voluntarily Stopped</w:t>
            </w:r>
          </w:p>
          <w:p w14:paraId="42288FB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Suspect Stopped by Force   </w:t>
            </w:r>
          </w:p>
        </w:tc>
      </w:tr>
      <w:tr w:rsidR="00876E50" w:rsidRPr="00876E50" w14:paraId="0735D824" w14:textId="77777777" w:rsidTr="00CE5EB7">
        <w:tc>
          <w:tcPr>
            <w:tcW w:w="10044" w:type="dxa"/>
            <w:gridSpan w:val="6"/>
            <w:shd w:val="clear" w:color="auto" w:fill="C0C0C0"/>
          </w:tcPr>
          <w:p w14:paraId="0D18B073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 xml:space="preserve">Injuries </w:t>
            </w:r>
          </w:p>
        </w:tc>
      </w:tr>
      <w:tr w:rsidR="00876E50" w:rsidRPr="00876E50" w14:paraId="3FEF6131" w14:textId="77777777" w:rsidTr="00CE5EB7">
        <w:tc>
          <w:tcPr>
            <w:tcW w:w="1271" w:type="dxa"/>
          </w:tcPr>
          <w:p w14:paraId="37B17E92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Officer</w:t>
            </w:r>
          </w:p>
        </w:tc>
        <w:tc>
          <w:tcPr>
            <w:tcW w:w="1620" w:type="dxa"/>
          </w:tcPr>
          <w:p w14:paraId="2F51884C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Complaint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496" w:type="dxa"/>
          </w:tcPr>
          <w:p w14:paraId="65E69C9B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Visible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2903" w:type="dxa"/>
          </w:tcPr>
          <w:p w14:paraId="5B12CDB5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Medical Required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433" w:type="dxa"/>
          </w:tcPr>
          <w:p w14:paraId="7B6A8C11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Serious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321" w:type="dxa"/>
          </w:tcPr>
          <w:p w14:paraId="418C56EC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Fatal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</w:tr>
      <w:tr w:rsidR="00876E50" w:rsidRPr="00876E50" w14:paraId="7FFBDE44" w14:textId="77777777" w:rsidTr="00CE5EB7">
        <w:tc>
          <w:tcPr>
            <w:tcW w:w="1271" w:type="dxa"/>
          </w:tcPr>
          <w:p w14:paraId="5D707D40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Officer 2</w:t>
            </w:r>
          </w:p>
        </w:tc>
        <w:tc>
          <w:tcPr>
            <w:tcW w:w="1620" w:type="dxa"/>
          </w:tcPr>
          <w:p w14:paraId="3F81E20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Complaint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496" w:type="dxa"/>
          </w:tcPr>
          <w:p w14:paraId="74C92851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Visible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2903" w:type="dxa"/>
          </w:tcPr>
          <w:p w14:paraId="641C9C57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Medical Required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433" w:type="dxa"/>
          </w:tcPr>
          <w:p w14:paraId="38A6AB9E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Serious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321" w:type="dxa"/>
          </w:tcPr>
          <w:p w14:paraId="6D12A975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Fatal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</w:tr>
      <w:tr w:rsidR="00876E50" w:rsidRPr="00876E50" w14:paraId="56408CBA" w14:textId="77777777" w:rsidTr="00CE5EB7">
        <w:tc>
          <w:tcPr>
            <w:tcW w:w="1271" w:type="dxa"/>
          </w:tcPr>
          <w:p w14:paraId="7C8AE523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Suspect</w:t>
            </w:r>
          </w:p>
        </w:tc>
        <w:tc>
          <w:tcPr>
            <w:tcW w:w="1620" w:type="dxa"/>
          </w:tcPr>
          <w:p w14:paraId="77857B74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Complaint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496" w:type="dxa"/>
          </w:tcPr>
          <w:p w14:paraId="56DE0833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Visible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2903" w:type="dxa"/>
          </w:tcPr>
          <w:p w14:paraId="1EED7E7F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Medical Required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433" w:type="dxa"/>
          </w:tcPr>
          <w:p w14:paraId="181A8C2E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Serious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321" w:type="dxa"/>
          </w:tcPr>
          <w:p w14:paraId="4D808379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Fatal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</w:tr>
      <w:tr w:rsidR="00876E50" w:rsidRPr="00876E50" w14:paraId="09204927" w14:textId="77777777" w:rsidTr="00CE5EB7">
        <w:tc>
          <w:tcPr>
            <w:tcW w:w="1271" w:type="dxa"/>
          </w:tcPr>
          <w:p w14:paraId="05639843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Third Party</w:t>
            </w:r>
          </w:p>
        </w:tc>
        <w:tc>
          <w:tcPr>
            <w:tcW w:w="1620" w:type="dxa"/>
          </w:tcPr>
          <w:p w14:paraId="58D4E9E7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Complaint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496" w:type="dxa"/>
          </w:tcPr>
          <w:p w14:paraId="7B1E192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Visible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2903" w:type="dxa"/>
          </w:tcPr>
          <w:p w14:paraId="4CB8165B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Medical Required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433" w:type="dxa"/>
          </w:tcPr>
          <w:p w14:paraId="4D3E8097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Serious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  <w:tc>
          <w:tcPr>
            <w:tcW w:w="1321" w:type="dxa"/>
          </w:tcPr>
          <w:p w14:paraId="71D81165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Fatal </w:t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</w:p>
        </w:tc>
      </w:tr>
    </w:tbl>
    <w:p w14:paraId="36A32194" w14:textId="77777777" w:rsidR="00876E50" w:rsidRPr="00876E50" w:rsidRDefault="00876E50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76E50" w:rsidRPr="00876E50" w14:paraId="1D6AEAB8" w14:textId="77777777" w:rsidTr="00CE5EB7">
        <w:tc>
          <w:tcPr>
            <w:tcW w:w="10044" w:type="dxa"/>
            <w:shd w:val="clear" w:color="auto" w:fill="C0C0C0"/>
          </w:tcPr>
          <w:p w14:paraId="2B4BFE63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Inter-Jurisdictional</w:t>
            </w:r>
          </w:p>
        </w:tc>
      </w:tr>
      <w:tr w:rsidR="00876E50" w:rsidRPr="00876E50" w14:paraId="51F89A9D" w14:textId="77777777" w:rsidTr="00CE5EB7">
        <w:tc>
          <w:tcPr>
            <w:tcW w:w="10044" w:type="dxa"/>
          </w:tcPr>
          <w:p w14:paraId="29BB44A6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Agency (s) Pursuing Into this Jurisdiction:</w:t>
            </w:r>
          </w:p>
          <w:p w14:paraId="104569CD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76E50" w:rsidRPr="00876E50" w14:paraId="27035281" w14:textId="77777777" w:rsidTr="00CE5EB7">
        <w:tc>
          <w:tcPr>
            <w:tcW w:w="10044" w:type="dxa"/>
          </w:tcPr>
          <w:p w14:paraId="49505B44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Pursuit initiated this jurisdiction goes into others:</w:t>
            </w:r>
          </w:p>
          <w:p w14:paraId="2ACA1E90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580F0AF" w14:textId="77777777" w:rsidR="00876E50" w:rsidRPr="00876E50" w:rsidRDefault="00876E50" w:rsidP="00876E50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eastAsia="Times New Roman" w:hAnsi="Arial" w:cs="Arial"/>
          <w:kern w:val="0"/>
          <w:szCs w:val="20"/>
          <w14:ligatures w14:val="none"/>
        </w:rPr>
      </w:pPr>
    </w:p>
    <w:tbl>
      <w:tblPr>
        <w:tblW w:w="10065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065"/>
      </w:tblGrid>
      <w:tr w:rsidR="00876E50" w:rsidRPr="00876E50" w14:paraId="1A9273E7" w14:textId="77777777" w:rsidTr="00CE5EB7">
        <w:trPr>
          <w:cantSplit/>
          <w:trHeight w:val="140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5" w:color="000000" w:fill="FFFFFF"/>
          </w:tcPr>
          <w:p w14:paraId="7E9E50E6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:szCs w:val="20"/>
                <w14:ligatures w14:val="none"/>
              </w:rPr>
              <w:t>Reviewed By / Signature / Comments                                                                   Date</w:t>
            </w:r>
          </w:p>
        </w:tc>
      </w:tr>
      <w:tr w:rsidR="00876E50" w:rsidRPr="00876E50" w14:paraId="4DFB80E9" w14:textId="77777777" w:rsidTr="00CE5EB7">
        <w:trPr>
          <w:cantSplit/>
          <w:trHeight w:hRule="exact" w:val="420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53191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  <w:t>Supervisor:</w:t>
            </w:r>
          </w:p>
        </w:tc>
      </w:tr>
      <w:tr w:rsidR="00876E50" w:rsidRPr="00876E50" w14:paraId="79F3A171" w14:textId="77777777" w:rsidTr="00CE5EB7">
        <w:trPr>
          <w:cantSplit/>
          <w:trHeight w:hRule="exact" w:val="420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D4096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  <w:t xml:space="preserve">On-Scene  </w:t>
            </w:r>
            <w:r w:rsidRPr="00876E50"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  <w:t xml:space="preserve"> Yes       </w:t>
            </w:r>
            <w:r w:rsidRPr="00876E50"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  <w:sym w:font="Wingdings" w:char="F0A8"/>
            </w:r>
            <w:r w:rsidRPr="00876E50"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  <w:t xml:space="preserve"> No</w:t>
            </w:r>
          </w:p>
        </w:tc>
      </w:tr>
      <w:tr w:rsidR="00876E50" w:rsidRPr="00876E50" w14:paraId="2124278E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12855BEC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:szCs w:val="20"/>
                <w14:ligatures w14:val="none"/>
              </w:rPr>
              <w:t>Comments</w:t>
            </w:r>
          </w:p>
        </w:tc>
      </w:tr>
      <w:tr w:rsidR="00876E50" w:rsidRPr="00876E50" w14:paraId="54383E8E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030E3C9E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731ADDF2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0CC4C08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62F6992A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68C1841F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326F3EBF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295EBC6C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1B431C60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70C6F21C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551B941E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78A4609E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21DB2905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1E0E3385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694DB0EE" w14:textId="77777777" w:rsidTr="00CE5EB7">
        <w:trPr>
          <w:cantSplit/>
          <w:trHeight w:hRule="exact" w:val="420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16507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</w:pPr>
          </w:p>
        </w:tc>
      </w:tr>
      <w:tr w:rsidR="00876E50" w:rsidRPr="00876E50" w14:paraId="0C6CCF8A" w14:textId="77777777" w:rsidTr="00CE5EB7">
        <w:trPr>
          <w:cantSplit/>
          <w:trHeight w:hRule="exact" w:val="420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9902C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</w:pPr>
          </w:p>
        </w:tc>
      </w:tr>
      <w:tr w:rsidR="00876E50" w:rsidRPr="00876E50" w14:paraId="72143488" w14:textId="77777777" w:rsidTr="00CE5EB7">
        <w:trPr>
          <w:cantSplit/>
          <w:trHeight w:hRule="exact" w:val="420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295A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  <w:t>Training Officer</w:t>
            </w:r>
          </w:p>
        </w:tc>
      </w:tr>
      <w:tr w:rsidR="00876E50" w:rsidRPr="00876E50" w14:paraId="2FF46590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0C3031D5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:szCs w:val="20"/>
                <w14:ligatures w14:val="none"/>
              </w:rPr>
              <w:t>Comments</w:t>
            </w:r>
          </w:p>
        </w:tc>
      </w:tr>
      <w:tr w:rsidR="00876E50" w:rsidRPr="00876E50" w14:paraId="00A82C03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4DE90D1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625ECE7F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4EAD1DD8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1E033FE0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6A24BA12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5006E929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7DB62719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099130D5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342BA622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207054C3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220B23FD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4890F70F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10708AFE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75013D5D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7C62CA8B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3E3276C3" w14:textId="77777777" w:rsidTr="00CE5EB7">
        <w:trPr>
          <w:cantSplit/>
          <w:trHeight w:hRule="exact" w:val="420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C1730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40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b/>
                <w:smallCaps/>
                <w:kern w:val="0"/>
                <w:szCs w:val="20"/>
                <w14:ligatures w14:val="none"/>
              </w:rPr>
              <w:t>Chief of Police</w:t>
            </w:r>
          </w:p>
        </w:tc>
      </w:tr>
      <w:tr w:rsidR="00876E50" w:rsidRPr="00876E50" w14:paraId="57654591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3102E704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smallCaps/>
                <w:kern w:val="0"/>
                <w:szCs w:val="20"/>
                <w14:ligatures w14:val="none"/>
              </w:rPr>
              <w:t>Comments</w:t>
            </w:r>
          </w:p>
        </w:tc>
      </w:tr>
      <w:tr w:rsidR="00876E50" w:rsidRPr="00876E50" w14:paraId="753974D7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632A9F98" w14:textId="77777777" w:rsidR="00876E50" w:rsidRPr="00876E50" w:rsidRDefault="00876E50" w:rsidP="00876E50">
            <w:pPr>
              <w:widowControl w:val="0"/>
              <w:tabs>
                <w:tab w:val="center" w:pos="5254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ab/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ab/>
            </w: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ab/>
            </w:r>
          </w:p>
        </w:tc>
      </w:tr>
      <w:tr w:rsidR="00876E50" w:rsidRPr="00876E50" w14:paraId="2E90D750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38444827" w14:textId="77777777" w:rsidR="00876E50" w:rsidRPr="00876E50" w:rsidRDefault="00876E50" w:rsidP="00876E50">
            <w:pPr>
              <w:widowControl w:val="0"/>
              <w:tabs>
                <w:tab w:val="center" w:pos="5254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061A4E62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05A0D50F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6EEECF0B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3A3DC657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7538ED07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5A89D839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</w:p>
        </w:tc>
      </w:tr>
      <w:tr w:rsidR="00876E50" w:rsidRPr="00876E50" w14:paraId="674412E4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23EA1C15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right" w:pos="10868"/>
              </w:tabs>
              <w:spacing w:before="84" w:after="47" w:line="287" w:lineRule="auto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76E50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ab/>
            </w:r>
          </w:p>
        </w:tc>
      </w:tr>
      <w:tr w:rsidR="00876E50" w:rsidRPr="00876E50" w14:paraId="3AC299F5" w14:textId="77777777" w:rsidTr="00CE5EB7">
        <w:trPr>
          <w:cantSplit/>
          <w:trHeight w:hRule="exact" w:val="420"/>
        </w:trPr>
        <w:tc>
          <w:tcPr>
            <w:tcW w:w="10065" w:type="dxa"/>
          </w:tcPr>
          <w:p w14:paraId="399596AF" w14:textId="77777777" w:rsidR="00876E50" w:rsidRPr="00876E50" w:rsidRDefault="00876E50" w:rsidP="00876E50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rPr>
                <w:rFonts w:ascii="Arial" w:eastAsia="Times New Roman" w:hAnsi="Arial" w:cs="Arial"/>
                <w:noProof/>
                <w:kern w:val="0"/>
                <w:szCs w:val="20"/>
                <w14:ligatures w14:val="none"/>
              </w:rPr>
            </w:pPr>
          </w:p>
        </w:tc>
      </w:tr>
    </w:tbl>
    <w:p w14:paraId="2717D619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56356A30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22F10EE9" w14:textId="77777777" w:rsidR="00876E50" w:rsidRDefault="00876E50">
      <w:pPr>
        <w:spacing w:after="120" w:line="240" w:lineRule="auto"/>
        <w:rPr>
          <w:rFonts w:ascii="Arial" w:hAnsi="Arial" w:cs="Arial"/>
        </w:rPr>
      </w:pPr>
    </w:p>
    <w:p w14:paraId="69E3E776" w14:textId="77777777" w:rsidR="00876E50" w:rsidRPr="008651A7" w:rsidRDefault="00876E50">
      <w:pPr>
        <w:spacing w:after="120" w:line="240" w:lineRule="auto"/>
        <w:rPr>
          <w:rFonts w:ascii="Arial" w:hAnsi="Arial" w:cs="Arial"/>
        </w:rPr>
      </w:pPr>
    </w:p>
    <w:sectPr w:rsidR="00876E50" w:rsidRPr="008651A7" w:rsidSect="00261749">
      <w:footerReference w:type="even" r:id="rId7"/>
      <w:footerReference w:type="default" r:id="rId8"/>
      <w:headerReference w:type="first" r:id="rId9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A60E5" w14:textId="77777777" w:rsidR="0061631F" w:rsidRDefault="0061631F">
      <w:pPr>
        <w:spacing w:after="0" w:line="240" w:lineRule="auto"/>
      </w:pPr>
      <w:r>
        <w:separator/>
      </w:r>
    </w:p>
  </w:endnote>
  <w:endnote w:type="continuationSeparator" w:id="0">
    <w:p w14:paraId="02A7919B" w14:textId="77777777" w:rsidR="0061631F" w:rsidRDefault="0061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FD02" w14:textId="77777777" w:rsidR="00B73390" w:rsidRDefault="00B73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F41B7B" w14:textId="77777777" w:rsidR="00B73390" w:rsidRDefault="00B73390">
    <w:pPr>
      <w:pStyle w:val="Footer"/>
      <w:ind w:right="360"/>
    </w:pPr>
  </w:p>
  <w:p w14:paraId="7E0328B7" w14:textId="77777777" w:rsidR="00C20245" w:rsidRDefault="00C202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9757" w14:textId="77777777" w:rsidR="00B73390" w:rsidRDefault="00B73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E525D38" w14:textId="77777777" w:rsidR="00696529" w:rsidRDefault="00696529" w:rsidP="00696529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©2025 Legal &amp; Liability Risk Management Institute.</w:t>
    </w:r>
  </w:p>
  <w:p w14:paraId="18CF0C48" w14:textId="77777777" w:rsidR="00696529" w:rsidRDefault="00696529" w:rsidP="00696529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Reprinting this document is prohibited without license from LLRMI.</w:t>
    </w:r>
  </w:p>
  <w:p w14:paraId="5A16DEF3" w14:textId="77777777" w:rsidR="00696529" w:rsidRDefault="00696529" w:rsidP="00696529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http://www.llrmi.com</w:t>
    </w:r>
  </w:p>
  <w:p w14:paraId="71CE6884" w14:textId="1ADDBA1E" w:rsidR="00B73390" w:rsidRDefault="00B73390">
    <w:pPr>
      <w:pStyle w:val="Footer"/>
      <w:ind w:right="360"/>
      <w:jc w:val="center"/>
      <w:rPr>
        <w:sz w:val="20"/>
        <w:szCs w:val="20"/>
      </w:rPr>
    </w:pPr>
  </w:p>
  <w:p w14:paraId="711F4194" w14:textId="77777777" w:rsidR="00C20245" w:rsidRDefault="00C202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7603" w14:textId="77777777" w:rsidR="0061631F" w:rsidRDefault="0061631F">
      <w:pPr>
        <w:spacing w:after="0" w:line="240" w:lineRule="auto"/>
      </w:pPr>
      <w:r>
        <w:separator/>
      </w:r>
    </w:p>
  </w:footnote>
  <w:footnote w:type="continuationSeparator" w:id="0">
    <w:p w14:paraId="0D3C4827" w14:textId="77777777" w:rsidR="0061631F" w:rsidRDefault="0061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8C0E" w14:textId="33152D9F" w:rsidR="00261749" w:rsidRPr="00261749" w:rsidRDefault="00261749" w:rsidP="00261749">
    <w:pPr>
      <w:pStyle w:val="Header"/>
    </w:pPr>
    <w:r w:rsidRPr="003F2F39">
      <w:rPr>
        <w:rFonts w:ascii="Arial" w:hAnsi="Arial" w:cs="Arial"/>
        <w:noProof/>
      </w:rPr>
      <w:drawing>
        <wp:inline distT="0" distB="0" distL="0" distR="0" wp14:anchorId="06A9C741" wp14:editId="3A4DC2AF">
          <wp:extent cx="2231136" cy="866542"/>
          <wp:effectExtent l="0" t="0" r="0" b="0"/>
          <wp:docPr id="1798590307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590307" name="Picture 1" descr="A black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112" cy="88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E83F8BD" wp14:editId="37EA4B8B">
          <wp:extent cx="1047750" cy="1047750"/>
          <wp:effectExtent l="0" t="0" r="0" b="0"/>
          <wp:docPr id="157773869" name="Picture 1" descr="A logo with a bird flying over a sca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73869" name="Picture 1" descr="A logo with a bird flying over a sca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7718B"/>
    <w:multiLevelType w:val="multilevel"/>
    <w:tmpl w:val="ADC4CF1A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432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592" w:hanging="79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4800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90"/>
    <w:rsid w:val="00155E22"/>
    <w:rsid w:val="00253861"/>
    <w:rsid w:val="00261749"/>
    <w:rsid w:val="0027277A"/>
    <w:rsid w:val="003C44BF"/>
    <w:rsid w:val="004431B2"/>
    <w:rsid w:val="00476AD4"/>
    <w:rsid w:val="005A4BDF"/>
    <w:rsid w:val="0061631F"/>
    <w:rsid w:val="00696529"/>
    <w:rsid w:val="007C2A4D"/>
    <w:rsid w:val="00823EBE"/>
    <w:rsid w:val="008651A7"/>
    <w:rsid w:val="008738EC"/>
    <w:rsid w:val="00876E50"/>
    <w:rsid w:val="008C5FAC"/>
    <w:rsid w:val="00932475"/>
    <w:rsid w:val="00985ACC"/>
    <w:rsid w:val="00B73390"/>
    <w:rsid w:val="00C20245"/>
    <w:rsid w:val="00CF7534"/>
    <w:rsid w:val="00D03D3F"/>
    <w:rsid w:val="00D56CBE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3A71A"/>
  <w15:chartTrackingRefBased/>
  <w15:docId w15:val="{28B08453-C56B-43D4-A7F4-99D7D19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39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73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90"/>
  </w:style>
  <w:style w:type="character" w:styleId="PageNumber">
    <w:name w:val="page number"/>
    <w:basedOn w:val="DefaultParagraphFont"/>
    <w:rsid w:val="00B73390"/>
  </w:style>
  <w:style w:type="paragraph" w:styleId="Header">
    <w:name w:val="header"/>
    <w:basedOn w:val="Normal"/>
    <w:link w:val="HeaderChar"/>
    <w:uiPriority w:val="99"/>
    <w:unhideWhenUsed/>
    <w:rsid w:val="0069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29"/>
  </w:style>
  <w:style w:type="paragraph" w:styleId="Revision">
    <w:name w:val="Revision"/>
    <w:hidden/>
    <w:uiPriority w:val="99"/>
    <w:semiHidden/>
    <w:rsid w:val="00272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Searcy</dc:creator>
  <cp:keywords/>
  <dc:description/>
  <cp:lastModifiedBy>Aaron Parrish</cp:lastModifiedBy>
  <cp:revision>5</cp:revision>
  <dcterms:created xsi:type="dcterms:W3CDTF">2025-05-28T19:18:00Z</dcterms:created>
  <dcterms:modified xsi:type="dcterms:W3CDTF">2025-06-06T13:16:00Z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39b3a40d-d86f-409f-b710-ffef53bbcd70</vt:lpwstr>
  </property>
</Properties>
</file>