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357F" w14:textId="41FCE15B" w:rsidR="00FF2249" w:rsidRPr="00086427" w:rsidRDefault="00FF2249" w:rsidP="00FF2249">
      <w:pPr>
        <w:spacing w:after="0" w:line="240" w:lineRule="auto"/>
        <w:rPr>
          <w:rFonts w:ascii="Arial" w:eastAsia="Times New Roman" w:hAnsi="Arial" w:cs="Arial"/>
          <w:kern w:val="0"/>
          <w14:ligatures w14:val="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FF2249" w:rsidRPr="00086427" w14:paraId="50F1F22D" w14:textId="77777777" w:rsidTr="00C91209">
        <w:trPr>
          <w:trHeight w:val="900"/>
        </w:trPr>
        <w:tc>
          <w:tcPr>
            <w:tcW w:w="4320" w:type="dxa"/>
          </w:tcPr>
          <w:p w14:paraId="07FD3AF5" w14:textId="77777777" w:rsidR="00FF2249" w:rsidRPr="00086427" w:rsidRDefault="00FF2249" w:rsidP="00FF2249">
            <w:pPr>
              <w:keepNext/>
              <w:spacing w:before="240" w:after="60" w:line="240" w:lineRule="auto"/>
              <w:outlineLvl w:val="0"/>
              <w:rPr>
                <w:rFonts w:ascii="Arial" w:eastAsia="Times New Roman" w:hAnsi="Arial" w:cs="Arial"/>
                <w:b/>
                <w:bCs/>
                <w:kern w:val="32"/>
                <w14:ligatures w14:val="none"/>
              </w:rPr>
            </w:pPr>
            <w:r w:rsidRPr="00086427">
              <w:rPr>
                <w:rFonts w:ascii="Arial" w:eastAsia="Times New Roman" w:hAnsi="Arial" w:cs="Arial"/>
                <w:b/>
                <w:bCs/>
                <w:kern w:val="32"/>
                <w14:ligatures w14:val="none"/>
              </w:rPr>
              <w:t xml:space="preserve">Suspect Identification Procedures </w:t>
            </w:r>
          </w:p>
        </w:tc>
        <w:tc>
          <w:tcPr>
            <w:tcW w:w="5580" w:type="dxa"/>
            <w:gridSpan w:val="2"/>
          </w:tcPr>
          <w:p w14:paraId="18CB791C" w14:textId="77777777" w:rsidR="00FF2249" w:rsidRPr="00086427" w:rsidRDefault="00FF2249" w:rsidP="00FF2249">
            <w:p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Related Policies:</w:t>
            </w:r>
          </w:p>
        </w:tc>
      </w:tr>
      <w:tr w:rsidR="00FF2249" w:rsidRPr="00086427" w14:paraId="145DA8E2" w14:textId="77777777" w:rsidTr="00C91209">
        <w:trPr>
          <w:trHeight w:val="1275"/>
        </w:trPr>
        <w:tc>
          <w:tcPr>
            <w:tcW w:w="9900" w:type="dxa"/>
            <w:gridSpan w:val="3"/>
          </w:tcPr>
          <w:p w14:paraId="69E39136" w14:textId="77777777" w:rsidR="00086427" w:rsidRPr="00086427" w:rsidRDefault="00086427" w:rsidP="00086427">
            <w:pPr>
              <w:spacing w:after="0" w:line="240" w:lineRule="auto"/>
              <w:jc w:val="both"/>
              <w:rPr>
                <w:rFonts w:ascii="Arial" w:eastAsia="Times New Roman" w:hAnsi="Arial" w:cs="Arial"/>
                <w:i/>
                <w:iCs/>
                <w:kern w:val="0"/>
                <w14:ligatures w14:val="none"/>
              </w:rPr>
            </w:pPr>
            <w:r w:rsidRPr="00086427">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CE47B5E" w14:textId="23F0D9E3" w:rsidR="00FF2249" w:rsidRPr="00086427" w:rsidRDefault="00FF2249" w:rsidP="00FF2249">
            <w:pPr>
              <w:spacing w:after="0" w:line="240" w:lineRule="auto"/>
              <w:jc w:val="both"/>
              <w:rPr>
                <w:rFonts w:ascii="Arial" w:eastAsia="Times New Roman" w:hAnsi="Arial" w:cs="Arial"/>
                <w:i/>
                <w:kern w:val="0"/>
                <w14:ligatures w14:val="none"/>
              </w:rPr>
            </w:pPr>
          </w:p>
        </w:tc>
      </w:tr>
      <w:tr w:rsidR="00FF2249" w:rsidRPr="00086427" w14:paraId="5DCBA3F4" w14:textId="77777777" w:rsidTr="00C91209">
        <w:trPr>
          <w:trHeight w:val="527"/>
        </w:trPr>
        <w:tc>
          <w:tcPr>
            <w:tcW w:w="9900" w:type="dxa"/>
            <w:gridSpan w:val="3"/>
          </w:tcPr>
          <w:p w14:paraId="68249095" w14:textId="77777777" w:rsidR="00FF2249" w:rsidRPr="00086427" w:rsidRDefault="00FF2249" w:rsidP="00FF2249">
            <w:pPr>
              <w:spacing w:after="0" w:line="240" w:lineRule="auto"/>
              <w:jc w:val="both"/>
              <w:rPr>
                <w:rFonts w:ascii="Arial" w:eastAsia="Times New Roman" w:hAnsi="Arial" w:cs="Arial"/>
                <w:kern w:val="0"/>
                <w14:ligatures w14:val="none"/>
              </w:rPr>
            </w:pPr>
            <w:r w:rsidRPr="00086427">
              <w:rPr>
                <w:rFonts w:ascii="Arial" w:eastAsia="Times New Roman" w:hAnsi="Arial" w:cs="Arial"/>
                <w:kern w:val="0"/>
                <w14:ligatures w14:val="none"/>
              </w:rPr>
              <w:t xml:space="preserve">Applicable State Statutes:   </w:t>
            </w:r>
          </w:p>
        </w:tc>
      </w:tr>
      <w:tr w:rsidR="00FF2249" w:rsidRPr="00086427" w14:paraId="70164328" w14:textId="77777777" w:rsidTr="00C91209">
        <w:trPr>
          <w:trHeight w:val="527"/>
        </w:trPr>
        <w:tc>
          <w:tcPr>
            <w:tcW w:w="9900" w:type="dxa"/>
            <w:gridSpan w:val="3"/>
          </w:tcPr>
          <w:p w14:paraId="685DC332" w14:textId="65884DFC" w:rsidR="00FF2249" w:rsidRPr="00086427" w:rsidRDefault="00FF2249" w:rsidP="00FF2249">
            <w:pPr>
              <w:spacing w:after="0" w:line="240" w:lineRule="auto"/>
              <w:jc w:val="both"/>
              <w:rPr>
                <w:rFonts w:ascii="Arial" w:eastAsia="Times New Roman" w:hAnsi="Arial" w:cs="Arial"/>
                <w:kern w:val="0"/>
                <w14:ligatures w14:val="none"/>
              </w:rPr>
            </w:pPr>
            <w:r w:rsidRPr="00086427">
              <w:rPr>
                <w:rFonts w:ascii="Arial" w:eastAsia="Times New Roman" w:hAnsi="Arial" w:cs="Arial"/>
                <w:kern w:val="0"/>
                <w14:ligatures w14:val="none"/>
              </w:rPr>
              <w:t xml:space="preserve">KACP </w:t>
            </w:r>
            <w:r w:rsidR="00086427" w:rsidRPr="00086427">
              <w:rPr>
                <w:rFonts w:ascii="Arial" w:eastAsia="Times New Roman" w:hAnsi="Arial" w:cs="Arial"/>
                <w:kern w:val="0"/>
                <w14:ligatures w14:val="none"/>
              </w:rPr>
              <w:t xml:space="preserve">Accreditation </w:t>
            </w:r>
            <w:r w:rsidRPr="00086427">
              <w:rPr>
                <w:rFonts w:ascii="Arial" w:eastAsia="Times New Roman" w:hAnsi="Arial" w:cs="Arial"/>
                <w:kern w:val="0"/>
                <w14:ligatures w14:val="none"/>
              </w:rPr>
              <w:t>Standard: 17.11</w:t>
            </w:r>
          </w:p>
        </w:tc>
      </w:tr>
      <w:tr w:rsidR="00FF2249" w:rsidRPr="00086427" w14:paraId="1C5B1509" w14:textId="77777777" w:rsidTr="00C91209">
        <w:trPr>
          <w:trHeight w:val="527"/>
        </w:trPr>
        <w:tc>
          <w:tcPr>
            <w:tcW w:w="4950" w:type="dxa"/>
            <w:gridSpan w:val="2"/>
          </w:tcPr>
          <w:p w14:paraId="211B4840" w14:textId="77777777" w:rsidR="00FF2249" w:rsidRPr="00086427" w:rsidRDefault="00FF2249" w:rsidP="00FF2249">
            <w:pPr>
              <w:spacing w:after="0" w:line="240" w:lineRule="auto"/>
              <w:jc w:val="both"/>
              <w:rPr>
                <w:rFonts w:ascii="Arial" w:eastAsia="Times New Roman" w:hAnsi="Arial" w:cs="Arial"/>
                <w:kern w:val="0"/>
                <w14:ligatures w14:val="none"/>
              </w:rPr>
            </w:pPr>
            <w:r w:rsidRPr="00086427">
              <w:rPr>
                <w:rFonts w:ascii="Arial" w:eastAsia="Times New Roman" w:hAnsi="Arial" w:cs="Arial"/>
                <w:kern w:val="0"/>
                <w14:ligatures w14:val="none"/>
              </w:rPr>
              <w:t>Date Implemented:</w:t>
            </w:r>
          </w:p>
        </w:tc>
        <w:tc>
          <w:tcPr>
            <w:tcW w:w="4950" w:type="dxa"/>
          </w:tcPr>
          <w:p w14:paraId="2EAF7653" w14:textId="69CBBAA1" w:rsidR="00FF2249" w:rsidRPr="00086427" w:rsidRDefault="00FF2249" w:rsidP="00FF2249">
            <w:pPr>
              <w:spacing w:after="0" w:line="240" w:lineRule="auto"/>
              <w:jc w:val="both"/>
              <w:rPr>
                <w:rFonts w:ascii="Arial" w:eastAsia="Times New Roman" w:hAnsi="Arial" w:cs="Arial"/>
                <w:kern w:val="0"/>
                <w14:ligatures w14:val="none"/>
              </w:rPr>
            </w:pPr>
            <w:r w:rsidRPr="00086427">
              <w:rPr>
                <w:rFonts w:ascii="Arial" w:eastAsia="Times New Roman" w:hAnsi="Arial" w:cs="Arial"/>
                <w:kern w:val="0"/>
                <w14:ligatures w14:val="none"/>
              </w:rPr>
              <w:t xml:space="preserve">Review Date: </w:t>
            </w:r>
            <w:r w:rsidR="00086427" w:rsidRPr="00086427">
              <w:rPr>
                <w:rFonts w:ascii="Arial" w:eastAsia="Times New Roman" w:hAnsi="Arial" w:cs="Arial"/>
                <w:kern w:val="0"/>
                <w14:ligatures w14:val="none"/>
              </w:rPr>
              <w:t>May 1, 2025</w:t>
            </w:r>
          </w:p>
        </w:tc>
      </w:tr>
    </w:tbl>
    <w:p w14:paraId="6D42CDAA" w14:textId="77777777" w:rsidR="00FF2249" w:rsidRPr="00086427" w:rsidRDefault="00FF2249" w:rsidP="00FF2249">
      <w:pPr>
        <w:tabs>
          <w:tab w:val="num" w:pos="1080"/>
        </w:tabs>
        <w:overflowPunct w:val="0"/>
        <w:autoSpaceDE w:val="0"/>
        <w:autoSpaceDN w:val="0"/>
        <w:adjustRightInd w:val="0"/>
        <w:spacing w:after="120" w:line="240" w:lineRule="auto"/>
        <w:ind w:left="360"/>
        <w:jc w:val="both"/>
        <w:textAlignment w:val="baseline"/>
        <w:rPr>
          <w:rFonts w:ascii="Arial" w:eastAsia="Times New Roman" w:hAnsi="Arial" w:cs="Arial"/>
          <w:kern w:val="0"/>
          <w14:ligatures w14:val="none"/>
        </w:rPr>
      </w:pPr>
    </w:p>
    <w:p w14:paraId="36D8D2F7" w14:textId="77777777" w:rsidR="00FF2249" w:rsidRPr="00086427" w:rsidRDefault="00FF2249" w:rsidP="00FF2249">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Purpose:</w:t>
      </w:r>
      <w:r w:rsidRPr="00086427">
        <w:rPr>
          <w:rFonts w:ascii="Arial" w:eastAsia="Times New Roman" w:hAnsi="Arial" w:cs="Arial"/>
          <w:kern w:val="0"/>
          <w14:ligatures w14:val="none"/>
        </w:rPr>
        <w:t xml:space="preserve"> The purpose of this policy is to outline the </w:t>
      </w:r>
      <w:proofErr w:type="gramStart"/>
      <w:r w:rsidRPr="00086427">
        <w:rPr>
          <w:rFonts w:ascii="Arial" w:eastAsia="Times New Roman" w:hAnsi="Arial" w:cs="Arial"/>
          <w:kern w:val="0"/>
          <w14:ligatures w14:val="none"/>
        </w:rPr>
        <w:t>manner in which</w:t>
      </w:r>
      <w:proofErr w:type="gramEnd"/>
      <w:r w:rsidRPr="00086427">
        <w:rPr>
          <w:rFonts w:ascii="Arial" w:eastAsia="Times New Roman" w:hAnsi="Arial" w:cs="Arial"/>
          <w:kern w:val="0"/>
          <w14:ligatures w14:val="none"/>
        </w:rPr>
        <w:t xml:space="preserve"> criminal suspects will be subjected to identification proceedings.</w:t>
      </w:r>
    </w:p>
    <w:p w14:paraId="37223043" w14:textId="77777777" w:rsidR="00FF2249" w:rsidRPr="00086427" w:rsidRDefault="00FF2249" w:rsidP="00FF2249">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Policy: </w:t>
      </w:r>
      <w:r w:rsidRPr="00086427">
        <w:rPr>
          <w:rFonts w:ascii="Arial" w:eastAsia="Times New Roman" w:hAnsi="Arial" w:cs="Arial"/>
          <w:kern w:val="0"/>
          <w14:ligatures w14:val="none"/>
        </w:rPr>
        <w:t xml:space="preserve">The policy of this agency is to respect the rights of all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officers </w:t>
      </w:r>
      <w:proofErr w:type="gramStart"/>
      <w:r w:rsidRPr="00086427">
        <w:rPr>
          <w:rFonts w:ascii="Arial" w:eastAsia="Times New Roman" w:hAnsi="Arial" w:cs="Arial"/>
          <w:kern w:val="0"/>
          <w14:ligatures w14:val="none"/>
        </w:rPr>
        <w:t>come into contact with</w:t>
      </w:r>
      <w:proofErr w:type="gramEnd"/>
      <w:r w:rsidRPr="00086427">
        <w:rPr>
          <w:rFonts w:ascii="Arial" w:eastAsia="Times New Roman" w:hAnsi="Arial" w:cs="Arial"/>
          <w:kern w:val="0"/>
          <w14:ligatures w14:val="none"/>
        </w:rPr>
        <w:t xml:space="preserve"> during any law enforcement operation in which witness identification will be conducted.</w:t>
      </w:r>
    </w:p>
    <w:p w14:paraId="35A24EB6" w14:textId="77777777" w:rsidR="00FF2249" w:rsidRPr="00086427" w:rsidRDefault="00FF2249" w:rsidP="00FF2249">
      <w:pPr>
        <w:numPr>
          <w:ilvl w:val="0"/>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Definitions: </w:t>
      </w:r>
    </w:p>
    <w:p w14:paraId="2EB263D3" w14:textId="77777777" w:rsidR="00FF2249" w:rsidRPr="00086427" w:rsidRDefault="00FF2249" w:rsidP="00FF2249">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Show-Up/Drive-by: </w:t>
      </w:r>
      <w:r w:rsidRPr="00086427">
        <w:rPr>
          <w:rFonts w:ascii="Arial" w:eastAsia="Times New Roman" w:hAnsi="Arial" w:cs="Arial"/>
          <w:kern w:val="0"/>
          <w14:ligatures w14:val="none"/>
        </w:rPr>
        <w:t xml:space="preserve">The process by which a complainant or witness is driven to a suspect who has been stopped </w:t>
      </w:r>
      <w:proofErr w:type="gramStart"/>
      <w:r w:rsidRPr="00086427">
        <w:rPr>
          <w:rFonts w:ascii="Arial" w:eastAsia="Times New Roman" w:hAnsi="Arial" w:cs="Arial"/>
          <w:kern w:val="0"/>
          <w14:ligatures w14:val="none"/>
        </w:rPr>
        <w:t>in the area of</w:t>
      </w:r>
      <w:proofErr w:type="gramEnd"/>
      <w:r w:rsidRPr="00086427">
        <w:rPr>
          <w:rFonts w:ascii="Arial" w:eastAsia="Times New Roman" w:hAnsi="Arial" w:cs="Arial"/>
          <w:kern w:val="0"/>
          <w14:ligatures w14:val="none"/>
        </w:rPr>
        <w:t xml:space="preserve"> the crime for purposes of excluding or verifying the suspect as the person responsible for the crime through recognition by the complainant or the witness.</w:t>
      </w:r>
    </w:p>
    <w:p w14:paraId="0CAC68FA" w14:textId="77777777" w:rsidR="00FF2249" w:rsidRPr="00086427" w:rsidRDefault="00FF2249" w:rsidP="00FF2249">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Photo-Array: </w:t>
      </w:r>
      <w:r w:rsidRPr="00086427">
        <w:rPr>
          <w:rFonts w:ascii="Arial" w:eastAsia="Times New Roman" w:hAnsi="Arial" w:cs="Arial"/>
          <w:kern w:val="0"/>
          <w14:ligatures w14:val="none"/>
        </w:rPr>
        <w:t>The process by which a complainant or witness is shown a series of photographs which may contain a suspect in the crime for purposes of excluding or verifying the suspect as the person responsible for the crime through recognition by the complainant or the witness.</w:t>
      </w:r>
    </w:p>
    <w:p w14:paraId="4D43F1B2" w14:textId="74FCB425" w:rsidR="00FF2249" w:rsidRPr="00086427" w:rsidRDefault="00FF2249" w:rsidP="00FF2249">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Single-Photo Verification: </w:t>
      </w:r>
      <w:r w:rsidRPr="00086427">
        <w:rPr>
          <w:rFonts w:ascii="Arial" w:eastAsia="Times New Roman" w:hAnsi="Arial" w:cs="Arial"/>
          <w:kern w:val="0"/>
          <w14:ligatures w14:val="none"/>
        </w:rPr>
        <w:t xml:space="preserve">The process by which a complainant or witness is shown a single photograph they have thorough familiarity with the person who is suspected in </w:t>
      </w:r>
      <w:proofErr w:type="gramStart"/>
      <w:r w:rsidRPr="00086427">
        <w:rPr>
          <w:rFonts w:ascii="Arial" w:eastAsia="Times New Roman" w:hAnsi="Arial" w:cs="Arial"/>
          <w:kern w:val="0"/>
          <w14:ligatures w14:val="none"/>
        </w:rPr>
        <w:t>the criminal</w:t>
      </w:r>
      <w:proofErr w:type="gramEnd"/>
      <w:r w:rsidRPr="00086427">
        <w:rPr>
          <w:rFonts w:ascii="Arial" w:eastAsia="Times New Roman" w:hAnsi="Arial" w:cs="Arial"/>
          <w:kern w:val="0"/>
          <w14:ligatures w14:val="none"/>
        </w:rPr>
        <w:t xml:space="preserve"> activity and law enforcement is simply verifying that the suspect identified by the law enforcement is the same subject known to the witness.</w:t>
      </w:r>
    </w:p>
    <w:p w14:paraId="429C2051" w14:textId="77777777" w:rsidR="00FF2249" w:rsidRPr="00086427" w:rsidRDefault="00FF2249" w:rsidP="00FF2249">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 xml:space="preserve">Lineup: </w:t>
      </w:r>
      <w:r w:rsidRPr="00086427">
        <w:rPr>
          <w:rFonts w:ascii="Arial" w:eastAsia="Times New Roman" w:hAnsi="Arial" w:cs="Arial"/>
          <w:kern w:val="0"/>
          <w14:ligatures w14:val="none"/>
        </w:rPr>
        <w:t>The process by which a complainant or witness is allowed to view a group of individuals in person for purposes of excluding or verifying the suspect as the person responsible for the crime through recognition by the complainant or the witness.</w:t>
      </w:r>
    </w:p>
    <w:p w14:paraId="7A90976B" w14:textId="77777777" w:rsidR="00FF2249" w:rsidRPr="00086427" w:rsidRDefault="00FF2249" w:rsidP="00FF2249">
      <w:pPr>
        <w:numPr>
          <w:ilvl w:val="1"/>
          <w:numId w:val="1"/>
        </w:numPr>
        <w:spacing w:after="0" w:line="240" w:lineRule="auto"/>
        <w:rPr>
          <w:rFonts w:ascii="Arial" w:eastAsia="Times New Roman" w:hAnsi="Arial" w:cs="Arial"/>
          <w:kern w:val="0"/>
          <w14:ligatures w14:val="none"/>
        </w:rPr>
      </w:pPr>
      <w:r w:rsidRPr="00086427">
        <w:rPr>
          <w:rFonts w:ascii="Arial" w:eastAsia="Times New Roman" w:hAnsi="Arial" w:cs="Arial"/>
          <w:b/>
          <w:kern w:val="0"/>
          <w14:ligatures w14:val="none"/>
        </w:rPr>
        <w:t>Field View:</w:t>
      </w:r>
      <w:r w:rsidRPr="00086427">
        <w:rPr>
          <w:rFonts w:ascii="Arial" w:eastAsia="Times New Roman" w:hAnsi="Arial" w:cs="Arial"/>
          <w:kern w:val="0"/>
          <w14:ligatures w14:val="none"/>
        </w:rPr>
        <w:t xml:space="preserve"> The exposure of an eyewitness to a group of people in a public place on the theory that the subject may be among the group. A field view differs from a show-up in that it may be conducted well after the commission of the crime and may be conducted with or without a suspect in the group.</w:t>
      </w:r>
    </w:p>
    <w:p w14:paraId="180DD577" w14:textId="77777777" w:rsidR="00FF2249" w:rsidRPr="00086427" w:rsidRDefault="00FF2249" w:rsidP="00FF2249">
      <w:pPr>
        <w:spacing w:after="0" w:line="240" w:lineRule="auto"/>
        <w:ind w:left="720"/>
        <w:rPr>
          <w:rFonts w:ascii="Arial" w:eastAsia="Times New Roman" w:hAnsi="Arial" w:cs="Arial"/>
          <w:kern w:val="0"/>
          <w14:ligatures w14:val="none"/>
        </w:rPr>
      </w:pPr>
    </w:p>
    <w:p w14:paraId="65C2F7CA" w14:textId="77777777" w:rsidR="00FF2249" w:rsidRPr="00086427" w:rsidRDefault="00FF2249" w:rsidP="00FF2249">
      <w:pPr>
        <w:numPr>
          <w:ilvl w:val="0"/>
          <w:numId w:val="1"/>
        </w:numPr>
        <w:spacing w:after="0" w:line="240" w:lineRule="auto"/>
        <w:rPr>
          <w:rFonts w:ascii="Arial" w:eastAsia="Times New Roman" w:hAnsi="Arial" w:cs="Arial"/>
          <w:b/>
          <w:kern w:val="0"/>
          <w14:ligatures w14:val="none"/>
        </w:rPr>
      </w:pPr>
      <w:r w:rsidRPr="00086427">
        <w:rPr>
          <w:rFonts w:ascii="Arial" w:eastAsia="Times New Roman" w:hAnsi="Arial" w:cs="Arial"/>
          <w:b/>
          <w:kern w:val="0"/>
          <w14:ligatures w14:val="none"/>
        </w:rPr>
        <w:t xml:space="preserve">Procedure: </w:t>
      </w:r>
      <w:r w:rsidRPr="00086427">
        <w:rPr>
          <w:rFonts w:ascii="Arial" w:eastAsia="Times New Roman" w:hAnsi="Arial" w:cs="Arial"/>
          <w:kern w:val="0"/>
          <w14:ligatures w14:val="none"/>
        </w:rPr>
        <w:t xml:space="preserve">Where feasible, the identification procedures will be recorded </w:t>
      </w:r>
      <w:proofErr w:type="gramStart"/>
      <w:r w:rsidRPr="00086427">
        <w:rPr>
          <w:rFonts w:ascii="Arial" w:eastAsia="Times New Roman" w:hAnsi="Arial" w:cs="Arial"/>
          <w:kern w:val="0"/>
          <w14:ligatures w14:val="none"/>
        </w:rPr>
        <w:t>through the use of</w:t>
      </w:r>
      <w:proofErr w:type="gramEnd"/>
      <w:r w:rsidRPr="00086427">
        <w:rPr>
          <w:rFonts w:ascii="Arial" w:eastAsia="Times New Roman" w:hAnsi="Arial" w:cs="Arial"/>
          <w:kern w:val="0"/>
          <w14:ligatures w14:val="none"/>
        </w:rPr>
        <w:t xml:space="preserve"> video and audio recording devices. </w:t>
      </w:r>
    </w:p>
    <w:p w14:paraId="03A8FE1E" w14:textId="77777777" w:rsidR="00FF2249" w:rsidRPr="00086427" w:rsidRDefault="00FF2249" w:rsidP="00FF2249">
      <w:pPr>
        <w:spacing w:after="0" w:line="240" w:lineRule="auto"/>
        <w:ind w:left="360"/>
        <w:rPr>
          <w:rFonts w:ascii="Arial" w:eastAsia="Times New Roman" w:hAnsi="Arial" w:cs="Arial"/>
          <w:b/>
          <w:kern w:val="0"/>
          <w14:ligatures w14:val="none"/>
        </w:rPr>
      </w:pPr>
    </w:p>
    <w:p w14:paraId="05297070" w14:textId="4300F361" w:rsidR="00FF2249" w:rsidRPr="00086427" w:rsidRDefault="00FF2249" w:rsidP="00FF2249">
      <w:pPr>
        <w:spacing w:after="0" w:line="240" w:lineRule="auto"/>
        <w:ind w:left="360"/>
        <w:rPr>
          <w:rFonts w:ascii="Arial" w:eastAsia="Times New Roman" w:hAnsi="Arial" w:cs="Arial"/>
          <w:kern w:val="0"/>
          <w14:ligatures w14:val="none"/>
        </w:rPr>
      </w:pPr>
      <w:r w:rsidRPr="00086427">
        <w:rPr>
          <w:rFonts w:ascii="Arial" w:eastAsia="Times New Roman" w:hAnsi="Arial" w:cs="Arial"/>
          <w:kern w:val="0"/>
          <w14:ligatures w14:val="none"/>
        </w:rPr>
        <w:t xml:space="preserve">In all identification procedures, officers should take steps to ensure that the procedure is not suggestive by the </w:t>
      </w:r>
      <w:proofErr w:type="gramStart"/>
      <w:r w:rsidRPr="00086427">
        <w:rPr>
          <w:rFonts w:ascii="Arial" w:eastAsia="Times New Roman" w:hAnsi="Arial" w:cs="Arial"/>
          <w:kern w:val="0"/>
          <w14:ligatures w14:val="none"/>
        </w:rPr>
        <w:t>manner in which</w:t>
      </w:r>
      <w:proofErr w:type="gramEnd"/>
      <w:r w:rsidRPr="00086427">
        <w:rPr>
          <w:rFonts w:ascii="Arial" w:eastAsia="Times New Roman" w:hAnsi="Arial" w:cs="Arial"/>
          <w:kern w:val="0"/>
          <w14:ligatures w14:val="none"/>
        </w:rPr>
        <w:t xml:space="preserve"> it is carried out. If there are multiple witnesses, they should be separated. All identification procedures should be done separately with each individual witness. Officers should use caution as to the </w:t>
      </w:r>
      <w:proofErr w:type="gramStart"/>
      <w:r w:rsidRPr="00086427">
        <w:rPr>
          <w:rFonts w:ascii="Arial" w:eastAsia="Times New Roman" w:hAnsi="Arial" w:cs="Arial"/>
          <w:kern w:val="0"/>
          <w14:ligatures w14:val="none"/>
        </w:rPr>
        <w:t>manner in which</w:t>
      </w:r>
      <w:proofErr w:type="gramEnd"/>
      <w:r w:rsidRPr="00086427">
        <w:rPr>
          <w:rFonts w:ascii="Arial" w:eastAsia="Times New Roman" w:hAnsi="Arial" w:cs="Arial"/>
          <w:kern w:val="0"/>
          <w14:ligatures w14:val="none"/>
        </w:rPr>
        <w:t xml:space="preserve"> suspects are presented</w:t>
      </w:r>
      <w:r w:rsidR="00EC4D3E" w:rsidRPr="00086427">
        <w:rPr>
          <w:rFonts w:ascii="Arial" w:eastAsia="Times New Roman" w:hAnsi="Arial" w:cs="Arial"/>
          <w:kern w:val="0"/>
          <w14:ligatures w14:val="none"/>
        </w:rPr>
        <w:t>,</w:t>
      </w:r>
      <w:r w:rsidRPr="00086427">
        <w:rPr>
          <w:rFonts w:ascii="Arial" w:eastAsia="Times New Roman" w:hAnsi="Arial" w:cs="Arial"/>
          <w:kern w:val="0"/>
          <w14:ligatures w14:val="none"/>
        </w:rPr>
        <w:t xml:space="preserve"> such that a suspect may later claim that the officer influenced the witness’s identification of the suspect. Each eyewitness who views a lineup or photo spread shall sign a form containing the following information:</w:t>
      </w:r>
    </w:p>
    <w:p w14:paraId="21CB1A42" w14:textId="77777777" w:rsidR="00FF2249" w:rsidRPr="00086427" w:rsidRDefault="00FF2249" w:rsidP="00FF2249">
      <w:pPr>
        <w:spacing w:after="0" w:line="240" w:lineRule="auto"/>
        <w:ind w:left="360"/>
        <w:rPr>
          <w:rFonts w:ascii="Arial" w:eastAsia="Times New Roman" w:hAnsi="Arial" w:cs="Arial"/>
          <w:b/>
          <w:kern w:val="0"/>
          <w14:ligatures w14:val="none"/>
        </w:rPr>
      </w:pPr>
    </w:p>
    <w:p w14:paraId="07BB17D8" w14:textId="77777777" w:rsidR="00FF2249" w:rsidRPr="00086427" w:rsidRDefault="00FF2249" w:rsidP="00FF2249">
      <w:pPr>
        <w:numPr>
          <w:ilvl w:val="0"/>
          <w:numId w:val="2"/>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The suspect might not be in the lineup or photo spread and the eyewitness is not obligated to make an identification.</w:t>
      </w:r>
    </w:p>
    <w:p w14:paraId="2F8E5FFC" w14:textId="77777777" w:rsidR="00FF2249" w:rsidRPr="00086427" w:rsidRDefault="00FF2249" w:rsidP="00FF2249">
      <w:pPr>
        <w:numPr>
          <w:ilvl w:val="0"/>
          <w:numId w:val="2"/>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The eyewitness should be told the officer who is conducting the identification process does not know the identity of the suspect. </w:t>
      </w:r>
    </w:p>
    <w:p w14:paraId="040507F7" w14:textId="77777777" w:rsidR="00FF2249" w:rsidRPr="00086427" w:rsidRDefault="00FF2249" w:rsidP="00FF2249">
      <w:pPr>
        <w:numPr>
          <w:ilvl w:val="0"/>
          <w:numId w:val="2"/>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Whether an identification is made or not, the investigation into the crime under investigation will continue.  </w:t>
      </w:r>
    </w:p>
    <w:p w14:paraId="500F31CC" w14:textId="77777777" w:rsidR="00FF2249" w:rsidRPr="00086427" w:rsidRDefault="00FF2249" w:rsidP="00FF2249">
      <w:pPr>
        <w:numPr>
          <w:ilvl w:val="1"/>
          <w:numId w:val="1"/>
        </w:numPr>
        <w:tabs>
          <w:tab w:val="num" w:pos="1080"/>
        </w:tabs>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The validity of identification procedures rests on the following considerations:</w:t>
      </w:r>
    </w:p>
    <w:p w14:paraId="71F6393F"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Witness’s opportunity to view suspect at the time of the crime.</w:t>
      </w:r>
    </w:p>
    <w:p w14:paraId="0DFF136F"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Witness’s focus of attention at the time of crime.</w:t>
      </w:r>
    </w:p>
    <w:p w14:paraId="0D995262"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Accuracy of the witness’s description of the suspect prior to identification procedure.</w:t>
      </w:r>
    </w:p>
    <w:p w14:paraId="4DFA30E6"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Level of certainty exhibited by the witness in making the identification.</w:t>
      </w:r>
    </w:p>
    <w:p w14:paraId="1232C358"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The length of time that has passed between the crime and the identification.</w:t>
      </w:r>
    </w:p>
    <w:p w14:paraId="407CCE00" w14:textId="65A1036A" w:rsidR="00FF2249" w:rsidRPr="00086427" w:rsidRDefault="00EC4D3E"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Note: Officers should document the existence/absence</w:t>
      </w:r>
      <w:r w:rsidR="00FF2249" w:rsidRPr="00086427">
        <w:rPr>
          <w:rFonts w:ascii="Arial" w:eastAsia="Times New Roman" w:hAnsi="Arial" w:cs="Arial"/>
          <w:kern w:val="0"/>
          <w14:ligatures w14:val="none"/>
        </w:rPr>
        <w:t xml:space="preserve"> of these points when compiling reports on identification procedures.</w:t>
      </w:r>
    </w:p>
    <w:p w14:paraId="0EF7B756" w14:textId="6D0CED58" w:rsidR="00FF2249" w:rsidRPr="00086427" w:rsidRDefault="00FF2249" w:rsidP="00FF2249">
      <w:pPr>
        <w:numPr>
          <w:ilvl w:val="1"/>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Show-</w:t>
      </w:r>
      <w:r w:rsidR="00EC4D3E" w:rsidRPr="00086427">
        <w:rPr>
          <w:rFonts w:ascii="Arial" w:eastAsia="Times New Roman" w:hAnsi="Arial" w:cs="Arial"/>
          <w:b/>
          <w:kern w:val="0"/>
          <w14:ligatures w14:val="none"/>
        </w:rPr>
        <w:t>u</w:t>
      </w:r>
      <w:r w:rsidRPr="00086427">
        <w:rPr>
          <w:rFonts w:ascii="Arial" w:eastAsia="Times New Roman" w:hAnsi="Arial" w:cs="Arial"/>
          <w:b/>
          <w:kern w:val="0"/>
          <w14:ligatures w14:val="none"/>
        </w:rPr>
        <w:t>p/Drive-by Identification-</w:t>
      </w:r>
      <w:r w:rsidRPr="00086427">
        <w:rPr>
          <w:rFonts w:ascii="Arial" w:eastAsia="Times New Roman" w:hAnsi="Arial" w:cs="Arial"/>
          <w:kern w:val="0"/>
          <w14:ligatures w14:val="none"/>
        </w:rPr>
        <w:t xml:space="preserve"> Although the United States Supreme Court has not affixed a duration of time within which these procedures are to be conducted, generally this type of identification occurs within a short period of the crime and within a reasonable proximity (geographically) from the crime. </w:t>
      </w:r>
    </w:p>
    <w:p w14:paraId="50410FD8"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Officers shall complete the eyewitness show-up identification form prior to the identification procedure. </w:t>
      </w:r>
    </w:p>
    <w:p w14:paraId="6B09B4BF"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6E67F713"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Unless an extreme emergency exists, the complainant or witness shall be taken to the location where the suspect has been stopped. The movement of the suspect to the witness’s location may constitute an arrest for which probable cause is required. To the extent that probable cause is lacking without identification, movement may be determined to have been an unlawful arrest.</w:t>
      </w:r>
    </w:p>
    <w:p w14:paraId="257E7F20"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Suspects should not be brought into a crime scene as contamination may result. For the same reason, clothing articles found at the crime scene should not be placed on or in contact with a suspect. A suspect should not be brought back to the home of a victim or witness unless that was the scene of the crime.</w:t>
      </w:r>
    </w:p>
    <w:p w14:paraId="00DFC5C5"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23B2D38F"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lastRenderedPageBreak/>
        <w:t xml:space="preserve">Police officers must not do or say anything that might convey to the witnesses that they have evidence of the suspect’s guilt. Officers should turn down their radios so that the witness they are transporting does not pick up information about the </w:t>
      </w:r>
      <w:proofErr w:type="gramStart"/>
      <w:r w:rsidRPr="00086427">
        <w:rPr>
          <w:rFonts w:ascii="Arial" w:eastAsia="Times New Roman" w:hAnsi="Arial" w:cs="Arial"/>
          <w:kern w:val="0"/>
          <w14:ligatures w14:val="none"/>
        </w:rPr>
        <w:t>stop</w:t>
      </w:r>
      <w:proofErr w:type="gramEnd"/>
      <w:r w:rsidRPr="00086427">
        <w:rPr>
          <w:rFonts w:ascii="Arial" w:eastAsia="Times New Roman" w:hAnsi="Arial" w:cs="Arial"/>
          <w:kern w:val="0"/>
          <w14:ligatures w14:val="none"/>
        </w:rPr>
        <w:t xml:space="preserve"> of the suspect.</w:t>
      </w:r>
    </w:p>
    <w:p w14:paraId="1E6AE93F"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To the extent that an officer may safely do so, the officer should take steps to minimize the suggestiveness of the identification. The following should be considered:</w:t>
      </w:r>
    </w:p>
    <w:p w14:paraId="0682E221"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Have the suspect standing outside of any law enforcement vehicle rather than in the vehicle.</w:t>
      </w:r>
    </w:p>
    <w:p w14:paraId="6629CBB6"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Have the suspect standing without handcuffs or with handcuffs not visible to the witness.</w:t>
      </w:r>
    </w:p>
    <w:p w14:paraId="6C7904C1"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Any steps taken which give the appearance that the suspect is free to leave will undercut suggestiveness.</w:t>
      </w:r>
    </w:p>
    <w:p w14:paraId="79B85D64"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If items taken or used in the crime have been recovered, do not allow the witness to view or become aware of the recovery until after the identification proceeding is complete.</w:t>
      </w:r>
    </w:p>
    <w:p w14:paraId="30E3BA25"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The witness’s failure to recognize the subject stopped must be documented and included in any materials forwarded to the prosecutor who ultimately handles the case. Such evidence may be exculpatory to the suspect who is charged with the crime. As such, it must be forwarded to the prosecutor. Additionally, if the witness identifies a suspect in the future, this failure to identify the first subject presented to them may add credibility to their identification.</w:t>
      </w:r>
    </w:p>
    <w:p w14:paraId="2B68D7D0" w14:textId="77777777" w:rsidR="00FF2249" w:rsidRPr="00086427" w:rsidRDefault="00FF2249" w:rsidP="00FF2249">
      <w:pPr>
        <w:numPr>
          <w:ilvl w:val="3"/>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Officers shall complete the eyewitness show-up identification form prior to the identification procedure. </w:t>
      </w:r>
    </w:p>
    <w:p w14:paraId="702C0D24" w14:textId="77777777" w:rsidR="00FF2249" w:rsidRPr="00086427" w:rsidRDefault="00FF2249" w:rsidP="00FF2249">
      <w:pPr>
        <w:overflowPunct w:val="0"/>
        <w:autoSpaceDE w:val="0"/>
        <w:autoSpaceDN w:val="0"/>
        <w:adjustRightInd w:val="0"/>
        <w:spacing w:after="120" w:line="240" w:lineRule="auto"/>
        <w:ind w:left="1440"/>
        <w:jc w:val="both"/>
        <w:textAlignment w:val="baseline"/>
        <w:rPr>
          <w:rFonts w:ascii="Arial" w:eastAsia="Times New Roman" w:hAnsi="Arial" w:cs="Arial"/>
          <w:kern w:val="0"/>
          <w14:ligatures w14:val="none"/>
        </w:rPr>
      </w:pPr>
    </w:p>
    <w:p w14:paraId="65012253" w14:textId="77777777" w:rsidR="00FF2249" w:rsidRPr="00086427" w:rsidRDefault="00FF2249" w:rsidP="00FF2249">
      <w:pPr>
        <w:numPr>
          <w:ilvl w:val="1"/>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Photo Array</w:t>
      </w:r>
      <w:r w:rsidRPr="00086427">
        <w:rPr>
          <w:rFonts w:ascii="Arial" w:eastAsia="Times New Roman" w:hAnsi="Arial" w:cs="Arial"/>
          <w:kern w:val="0"/>
          <w14:ligatures w14:val="none"/>
        </w:rPr>
        <w:t xml:space="preserve"> </w:t>
      </w:r>
    </w:p>
    <w:p w14:paraId="778EBAEB"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Officers shall complete the eyewitness identification form prior to the identification procedure. </w:t>
      </w:r>
    </w:p>
    <w:p w14:paraId="39A5B15F"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The array must contain six or more photographs, including some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who are similar in appearance, i.e., facial hair, glasses, age, etc. The array should be based on descriptions provided by any eyewitness(es).  </w:t>
      </w:r>
    </w:p>
    <w:p w14:paraId="249267D9"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highlight w:val="yellow"/>
          <w14:ligatures w14:val="none"/>
        </w:rPr>
      </w:pPr>
      <w:r w:rsidRPr="00086427">
        <w:rPr>
          <w:rFonts w:ascii="Arial" w:eastAsia="Times New Roman" w:hAnsi="Arial" w:cs="Arial"/>
          <w:kern w:val="0"/>
          <w:highlight w:val="yellow"/>
          <w14:ligatures w14:val="none"/>
        </w:rPr>
        <w:t xml:space="preserve">Officers should be mindful of any aspect of the photos that would make the suspect’s photo unique such as clothing, background, visible </w:t>
      </w:r>
      <w:proofErr w:type="gramStart"/>
      <w:r w:rsidRPr="00086427">
        <w:rPr>
          <w:rFonts w:ascii="Arial" w:eastAsia="Times New Roman" w:hAnsi="Arial" w:cs="Arial"/>
          <w:kern w:val="0"/>
          <w:highlight w:val="yellow"/>
          <w14:ligatures w14:val="none"/>
        </w:rPr>
        <w:t>tattoo</w:t>
      </w:r>
      <w:proofErr w:type="gramEnd"/>
      <w:r w:rsidRPr="00086427">
        <w:rPr>
          <w:rFonts w:ascii="Arial" w:eastAsia="Times New Roman" w:hAnsi="Arial" w:cs="Arial"/>
          <w:kern w:val="0"/>
          <w:highlight w:val="yellow"/>
          <w14:ligatures w14:val="none"/>
        </w:rPr>
        <w:t xml:space="preserve"> etc.</w:t>
      </w:r>
    </w:p>
    <w:p w14:paraId="1FA6BD9C"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All photos must include persons of the same race and sex as the suspect.</w:t>
      </w:r>
    </w:p>
    <w:p w14:paraId="5AC4D1FA"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Photos should be presented in a way that does not suggest that the subjects in the photos are criminals, i.e., mug shot with numbers. Mug shots may be used, but portions of a photo that would indicate that photo is a mug shot should be cropped or hidden from the witness.</w:t>
      </w:r>
    </w:p>
    <w:p w14:paraId="4BB84886"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Avoid fillers who so closely match the suspect that a person familiar with the suspect would have difficulty distinguishing the filler.</w:t>
      </w:r>
    </w:p>
    <w:p w14:paraId="77C31B50"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12FBB5B7"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Change the order of photos from one witness to the next and document the location of the suspect for every viewing. Change the order of the photos and </w:t>
      </w:r>
      <w:r w:rsidRPr="00086427">
        <w:rPr>
          <w:rFonts w:ascii="Arial" w:eastAsia="Times New Roman" w:hAnsi="Arial" w:cs="Arial"/>
          <w:kern w:val="0"/>
          <w14:ligatures w14:val="none"/>
        </w:rPr>
        <w:lastRenderedPageBreak/>
        <w:t>document the location of the suspect when a witness asks to see the array a second time.</w:t>
      </w:r>
    </w:p>
    <w:p w14:paraId="5D76E573" w14:textId="77777777" w:rsidR="00FF2249" w:rsidRPr="00086427" w:rsidRDefault="00FF2249" w:rsidP="00FF2249">
      <w:pPr>
        <w:spacing w:after="0" w:line="240" w:lineRule="auto"/>
        <w:rPr>
          <w:rFonts w:ascii="Arial" w:eastAsia="Times New Roman" w:hAnsi="Arial" w:cs="Arial"/>
          <w:kern w:val="0"/>
          <w14:ligatures w14:val="none"/>
        </w:rPr>
      </w:pPr>
    </w:p>
    <w:p w14:paraId="354D60EB"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When showing a witness an array containing a new suspect, avoid using fillers from a previous array.</w:t>
      </w:r>
    </w:p>
    <w:p w14:paraId="748BDFAD" w14:textId="77777777" w:rsidR="00FF2249" w:rsidRPr="00086427" w:rsidRDefault="00FF2249" w:rsidP="00FF2249">
      <w:pPr>
        <w:spacing w:after="0" w:line="240" w:lineRule="auto"/>
        <w:rPr>
          <w:rFonts w:ascii="Arial" w:eastAsia="Times New Roman" w:hAnsi="Arial" w:cs="Arial"/>
          <w:kern w:val="0"/>
          <w14:ligatures w14:val="none"/>
        </w:rPr>
      </w:pPr>
    </w:p>
    <w:p w14:paraId="3510D48D"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During the process, officers shall not in any way prompt the witness toward a particular photo. </w:t>
      </w:r>
    </w:p>
    <w:p w14:paraId="61B703DB" w14:textId="77777777" w:rsidR="00FF2249" w:rsidRPr="00086427" w:rsidRDefault="00FF2249" w:rsidP="00F3735C">
      <w:pPr>
        <w:spacing w:after="0" w:line="240" w:lineRule="auto"/>
        <w:ind w:left="1080"/>
        <w:rPr>
          <w:rFonts w:ascii="Arial" w:eastAsia="Times New Roman" w:hAnsi="Arial" w:cs="Arial"/>
          <w:kern w:val="0"/>
          <w14:ligatures w14:val="none"/>
        </w:rPr>
      </w:pPr>
      <w:r w:rsidRPr="00086427">
        <w:rPr>
          <w:rFonts w:ascii="Arial" w:eastAsia="Times New Roman" w:hAnsi="Arial" w:cs="Arial"/>
          <w:b/>
          <w:kern w:val="0"/>
          <w14:ligatures w14:val="none"/>
        </w:rPr>
        <w:t>Double-blind presentation:</w:t>
      </w:r>
      <w:r w:rsidRPr="00086427">
        <w:rPr>
          <w:rFonts w:ascii="Arial" w:eastAsia="Times New Roman" w:hAnsi="Arial" w:cs="Arial"/>
          <w:kern w:val="0"/>
          <w14:ligatures w14:val="none"/>
        </w:rPr>
        <w:t xml:space="preserve"> The officer who conducts the photo array shall </w:t>
      </w:r>
      <w:proofErr w:type="gramStart"/>
      <w:r w:rsidRPr="00086427">
        <w:rPr>
          <w:rFonts w:ascii="Arial" w:eastAsia="Times New Roman" w:hAnsi="Arial" w:cs="Arial"/>
          <w:kern w:val="0"/>
          <w14:ligatures w14:val="none"/>
        </w:rPr>
        <w:t>be someone who is</w:t>
      </w:r>
      <w:proofErr w:type="gramEnd"/>
      <w:r w:rsidRPr="00086427">
        <w:rPr>
          <w:rFonts w:ascii="Arial" w:eastAsia="Times New Roman" w:hAnsi="Arial" w:cs="Arial"/>
          <w:kern w:val="0"/>
          <w14:ligatures w14:val="none"/>
        </w:rPr>
        <w:t xml:space="preserve"> not aware of which photo in the array is that of the suspect in the case. The witness should be told the officer conducting the photo array does not know who the suspect is. The investigating officer should leave the room while the array is being shown by the administrator.</w:t>
      </w:r>
    </w:p>
    <w:p w14:paraId="451BD235"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575C1970" w14:textId="23FA4221" w:rsidR="00FF2249" w:rsidRPr="00086427" w:rsidRDefault="00FF2249" w:rsidP="00FF2249">
      <w:pPr>
        <w:numPr>
          <w:ilvl w:val="2"/>
          <w:numId w:val="1"/>
        </w:numPr>
        <w:spacing w:after="0" w:line="240" w:lineRule="auto"/>
        <w:jc w:val="both"/>
        <w:rPr>
          <w:rFonts w:ascii="Arial" w:eastAsia="Times New Roman" w:hAnsi="Arial" w:cs="Arial"/>
          <w:kern w:val="0"/>
          <w14:ligatures w14:val="none"/>
        </w:rPr>
      </w:pPr>
      <w:r w:rsidRPr="00086427">
        <w:rPr>
          <w:rFonts w:ascii="Arial" w:eastAsia="Times New Roman" w:hAnsi="Arial" w:cs="Arial"/>
          <w:kern w:val="0"/>
          <w14:ligatures w14:val="none"/>
        </w:rPr>
        <w:t xml:space="preserve">Witness instruction. The person viewing the photo array should be told that the perpetrator may or may not be in the photo array and that the investigation will continue regardless of whether an identification is made.  </w:t>
      </w:r>
    </w:p>
    <w:p w14:paraId="0348C3E5" w14:textId="77777777" w:rsidR="00FF2249" w:rsidRPr="00086427" w:rsidRDefault="00FF2249" w:rsidP="00FF2249">
      <w:pPr>
        <w:spacing w:after="0" w:line="240" w:lineRule="auto"/>
        <w:ind w:left="720"/>
        <w:rPr>
          <w:rFonts w:ascii="Arial" w:eastAsia="Times New Roman" w:hAnsi="Arial" w:cs="Arial"/>
          <w:kern w:val="0"/>
          <w14:ligatures w14:val="none"/>
        </w:rPr>
      </w:pPr>
    </w:p>
    <w:p w14:paraId="198FD261"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If there are multiple witnesses, the suspect should be placed in a different position in the photo array for each witness. Witnesses should be segregated before, during, and after the procedure and instructed not to discuss the identification process with each other. </w:t>
      </w:r>
    </w:p>
    <w:p w14:paraId="3D8690D5" w14:textId="77777777" w:rsidR="00FF2249" w:rsidRPr="00086427" w:rsidRDefault="00FF2249" w:rsidP="00FF2249">
      <w:pPr>
        <w:spacing w:after="0" w:line="240" w:lineRule="auto"/>
        <w:ind w:left="720"/>
        <w:rPr>
          <w:rFonts w:ascii="Arial" w:eastAsia="Times New Roman" w:hAnsi="Arial" w:cs="Arial"/>
          <w:kern w:val="0"/>
          <w14:ligatures w14:val="none"/>
        </w:rPr>
      </w:pPr>
    </w:p>
    <w:p w14:paraId="6E6F11B2"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Photos will not be shown at the same time as in a six-pack. Instead, the officer shall show the photographs to a witness one at a time as if dealing a deck of cards and ask the witness whether he/she recognizes the person.</w:t>
      </w:r>
    </w:p>
    <w:p w14:paraId="3606BD18" w14:textId="77777777" w:rsidR="00FF2249" w:rsidRPr="00086427" w:rsidRDefault="00FF2249" w:rsidP="00FF2249">
      <w:pPr>
        <w:spacing w:after="0" w:line="240" w:lineRule="auto"/>
        <w:ind w:left="720"/>
        <w:rPr>
          <w:rFonts w:ascii="Arial" w:eastAsia="Times New Roman" w:hAnsi="Arial" w:cs="Arial"/>
          <w:kern w:val="0"/>
          <w14:ligatures w14:val="none"/>
        </w:rPr>
      </w:pPr>
    </w:p>
    <w:p w14:paraId="3B911D0F"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When the witness signals for the next photograph, the officer should move the first photograph so that it is out of sight and ask the witness whether he/she recognizes the next photograph.</w:t>
      </w:r>
    </w:p>
    <w:p w14:paraId="49148C09" w14:textId="77777777" w:rsidR="00FF2249" w:rsidRPr="00086427" w:rsidRDefault="00FF2249" w:rsidP="00FF2249">
      <w:pPr>
        <w:spacing w:after="0" w:line="240" w:lineRule="auto"/>
        <w:ind w:left="720"/>
        <w:rPr>
          <w:rFonts w:ascii="Arial" w:eastAsia="Times New Roman" w:hAnsi="Arial" w:cs="Arial"/>
          <w:kern w:val="0"/>
          <w14:ligatures w14:val="none"/>
        </w:rPr>
      </w:pPr>
    </w:p>
    <w:p w14:paraId="344D08F7"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procedure should be repeated until the witness has viewed each photograph. If the witness identifies a subject before all the photographs have been viewed, the officer should remind the witness that he/she is required to show the rest of the photographs.</w:t>
      </w:r>
    </w:p>
    <w:p w14:paraId="0A5DC174" w14:textId="77777777" w:rsidR="00FF2249" w:rsidRPr="00086427" w:rsidRDefault="00FF2249" w:rsidP="00FF2249">
      <w:pPr>
        <w:spacing w:after="0" w:line="240" w:lineRule="auto"/>
        <w:rPr>
          <w:rFonts w:ascii="Arial" w:eastAsia="Times New Roman" w:hAnsi="Arial" w:cs="Arial"/>
          <w:kern w:val="0"/>
          <w14:ligatures w14:val="none"/>
        </w:rPr>
      </w:pPr>
    </w:p>
    <w:p w14:paraId="49D32AD3"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If the witness fails to make an identification but asks to view the array a second time, the officer administering the identification should ask the witness if he/she was able to make an identification from the original viewing. If the witness is unable to make an identification but feels that it would be helpful to repeat the procedure, then it is permissible to show the entire array a second time. The order of the photographs should be shuffled before the array is shown for the second time. An array should not be shown more than twice.</w:t>
      </w:r>
    </w:p>
    <w:p w14:paraId="451EB685" w14:textId="77777777" w:rsidR="00FF2249" w:rsidRPr="00086427" w:rsidRDefault="00FF2249" w:rsidP="00FF2249">
      <w:pPr>
        <w:spacing w:after="0" w:line="240" w:lineRule="auto"/>
        <w:rPr>
          <w:rFonts w:ascii="Arial" w:eastAsia="Times New Roman" w:hAnsi="Arial" w:cs="Arial"/>
          <w:kern w:val="0"/>
          <w14:ligatures w14:val="none"/>
        </w:rPr>
      </w:pPr>
    </w:p>
    <w:p w14:paraId="464CEC4D"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If more than one witness is to view an array and a witness has already marked one of the photos, a separate, unmarked array shall be used for each subsequent witness.</w:t>
      </w:r>
    </w:p>
    <w:p w14:paraId="1012139A" w14:textId="77777777" w:rsidR="00FF2249" w:rsidRPr="00086427" w:rsidRDefault="00FF2249" w:rsidP="00FF2249">
      <w:pPr>
        <w:spacing w:after="0" w:line="240" w:lineRule="auto"/>
        <w:rPr>
          <w:rFonts w:ascii="Arial" w:eastAsia="Times New Roman" w:hAnsi="Arial" w:cs="Arial"/>
          <w:kern w:val="0"/>
          <w14:ligatures w14:val="none"/>
        </w:rPr>
      </w:pPr>
    </w:p>
    <w:p w14:paraId="2086B551"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lastRenderedPageBreak/>
        <w:t xml:space="preserve">If an independent administrator is not available, the investigative officer shall follow the following procedures: </w:t>
      </w:r>
    </w:p>
    <w:p w14:paraId="6AE6AB02"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2E3B499D" w14:textId="52C7BAE3" w:rsidR="00FF2249" w:rsidRPr="00086427" w:rsidRDefault="00FF2249" w:rsidP="00FF2249">
      <w:pPr>
        <w:numPr>
          <w:ilvl w:val="0"/>
          <w:numId w:val="3"/>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Place the suspect photo and filler photos in separate folders. Include four blank folders that contain no </w:t>
      </w:r>
      <w:r w:rsidR="00EC4D3E" w:rsidRPr="00086427">
        <w:rPr>
          <w:rFonts w:ascii="Arial" w:eastAsia="Times New Roman" w:hAnsi="Arial" w:cs="Arial"/>
          <w:kern w:val="0"/>
          <w14:ligatures w14:val="none"/>
        </w:rPr>
        <w:t xml:space="preserve">photographs </w:t>
      </w:r>
      <w:r w:rsidRPr="00086427">
        <w:rPr>
          <w:rFonts w:ascii="Arial" w:eastAsia="Times New Roman" w:hAnsi="Arial" w:cs="Arial"/>
          <w:kern w:val="0"/>
          <w14:ligatures w14:val="none"/>
        </w:rPr>
        <w:t xml:space="preserve">for a total of 10. </w:t>
      </w:r>
    </w:p>
    <w:p w14:paraId="3383D671" w14:textId="77777777" w:rsidR="00FF2249" w:rsidRPr="00086427" w:rsidRDefault="00FF2249" w:rsidP="00FF2249">
      <w:pPr>
        <w:numPr>
          <w:ilvl w:val="0"/>
          <w:numId w:val="3"/>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Shuffle the folders before giving them to the witness. </w:t>
      </w:r>
    </w:p>
    <w:p w14:paraId="63C66EB0" w14:textId="77777777" w:rsidR="00FF2249" w:rsidRPr="00086427" w:rsidRDefault="00FF2249" w:rsidP="00FF2249">
      <w:pPr>
        <w:numPr>
          <w:ilvl w:val="0"/>
          <w:numId w:val="3"/>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The officer administering the array should position himself or herself so that he or she cannot see inside the folders. </w:t>
      </w:r>
    </w:p>
    <w:p w14:paraId="4E913446" w14:textId="77777777" w:rsidR="00FF2249" w:rsidRPr="00086427" w:rsidRDefault="00FF2249" w:rsidP="00FF2249">
      <w:pPr>
        <w:numPr>
          <w:ilvl w:val="0"/>
          <w:numId w:val="3"/>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Allow the eyewitness to open the folders one at a time to view the single photograph. </w:t>
      </w:r>
    </w:p>
    <w:p w14:paraId="338F2F35" w14:textId="77777777" w:rsidR="00FF2249" w:rsidRPr="00086427" w:rsidRDefault="00FF2249" w:rsidP="00FF2249">
      <w:pPr>
        <w:spacing w:after="0" w:line="240" w:lineRule="auto"/>
        <w:rPr>
          <w:rFonts w:ascii="Arial" w:eastAsia="Times New Roman" w:hAnsi="Arial" w:cs="Arial"/>
          <w:kern w:val="0"/>
          <w14:ligatures w14:val="none"/>
        </w:rPr>
      </w:pPr>
    </w:p>
    <w:p w14:paraId="1712CC90"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At the time of the identification, the eyewitness should provide a statement in his/her own words indicating their level of confidence in the identification. </w:t>
      </w:r>
    </w:p>
    <w:p w14:paraId="473E6EA7" w14:textId="77777777" w:rsidR="00FF2249" w:rsidRPr="00086427" w:rsidRDefault="00FF2249" w:rsidP="00FF2249">
      <w:pPr>
        <w:spacing w:after="0" w:line="240" w:lineRule="auto"/>
        <w:rPr>
          <w:rFonts w:ascii="Arial" w:eastAsia="Times New Roman" w:hAnsi="Arial" w:cs="Arial"/>
          <w:kern w:val="0"/>
          <w14:ligatures w14:val="none"/>
        </w:rPr>
      </w:pPr>
    </w:p>
    <w:p w14:paraId="4127DB4D"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presentation/order of presentation must be documented. The witness who selects a photo as the suspect should sign and date the photo they have selected with a full signature and initial and date the other photos presented to them.</w:t>
      </w:r>
    </w:p>
    <w:p w14:paraId="3115029F" w14:textId="77777777" w:rsidR="00FF2249" w:rsidRPr="00086427" w:rsidRDefault="00FF2249" w:rsidP="00FF2249">
      <w:pPr>
        <w:spacing w:after="0" w:line="240" w:lineRule="auto"/>
        <w:ind w:left="720"/>
        <w:rPr>
          <w:rFonts w:ascii="Arial" w:eastAsia="Times New Roman" w:hAnsi="Arial" w:cs="Arial"/>
          <w:kern w:val="0"/>
          <w14:ligatures w14:val="none"/>
        </w:rPr>
      </w:pPr>
    </w:p>
    <w:p w14:paraId="0E126BF3"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The time and date shall be recorded from the moment the witness begins to view the photographs until an identification is made. If no identification is made the beginning and end times of the entire procedure shall be documented. </w:t>
      </w:r>
    </w:p>
    <w:p w14:paraId="73C4091D"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429E9472"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The witness’ selection of a photo that is not the suspect must be documented and included in any materials forwarded to the prosecutor who ultimately handles the case. Such evidence may be exculpatory to the suspect who is charged with the crime. As such, it must be forwarded to the prosecutor.</w:t>
      </w:r>
    </w:p>
    <w:p w14:paraId="58B1BD71" w14:textId="77777777" w:rsidR="00FF2249" w:rsidRPr="00086427" w:rsidRDefault="00FF2249" w:rsidP="00FF2249">
      <w:pPr>
        <w:spacing w:after="0" w:line="240" w:lineRule="auto"/>
        <w:ind w:left="720"/>
        <w:rPr>
          <w:rFonts w:ascii="Arial" w:eastAsia="Times New Roman" w:hAnsi="Arial" w:cs="Arial"/>
          <w:kern w:val="0"/>
          <w14:ligatures w14:val="none"/>
        </w:rPr>
      </w:pPr>
    </w:p>
    <w:p w14:paraId="35BD84B3"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All photographs, video and audio recordings, written warnings/instructions, and statements made by witnesses whether an identification is made or not are evidence. As such, all materials related to the identification procedures and investigation will be properly documented and stored with appropriate chain of custody documentation in accordance with department policy and procedures related to storage of crime scene evidence.   </w:t>
      </w:r>
    </w:p>
    <w:p w14:paraId="4298890A" w14:textId="77777777" w:rsidR="00FF2249" w:rsidRPr="00086427" w:rsidRDefault="00FF2249" w:rsidP="00FF2249">
      <w:pPr>
        <w:spacing w:after="0" w:line="240" w:lineRule="auto"/>
        <w:ind w:left="720"/>
        <w:rPr>
          <w:rFonts w:ascii="Arial" w:eastAsia="Times New Roman" w:hAnsi="Arial" w:cs="Arial"/>
          <w:kern w:val="0"/>
          <w14:ligatures w14:val="none"/>
        </w:rPr>
      </w:pPr>
    </w:p>
    <w:p w14:paraId="70CE1F71" w14:textId="77777777" w:rsidR="00FF2249" w:rsidRPr="00086427" w:rsidRDefault="00FF2249" w:rsidP="00FF2249">
      <w:pPr>
        <w:numPr>
          <w:ilvl w:val="1"/>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Single-Photo Verification:</w:t>
      </w:r>
      <w:r w:rsidRPr="00086427">
        <w:rPr>
          <w:rFonts w:ascii="Arial" w:eastAsia="Times New Roman" w:hAnsi="Arial" w:cs="Arial"/>
          <w:kern w:val="0"/>
          <w14:ligatures w14:val="none"/>
        </w:rPr>
        <w:t xml:space="preserve"> This process shall only be used where the witness is thoroughly familiar with the suspect and the officer is merely attempting to ensure that the witness and the officer are both referring to the same person.</w:t>
      </w:r>
    </w:p>
    <w:p w14:paraId="2E9937F3" w14:textId="53597A91" w:rsidR="00FF2249" w:rsidRPr="00086427" w:rsidRDefault="00FF2249" w:rsidP="00FF2249">
      <w:pPr>
        <w:numPr>
          <w:ilvl w:val="1"/>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b/>
          <w:kern w:val="0"/>
          <w14:ligatures w14:val="none"/>
        </w:rPr>
        <w:t>Line</w:t>
      </w:r>
      <w:r w:rsidR="00EC4D3E" w:rsidRPr="00086427">
        <w:rPr>
          <w:rFonts w:ascii="Arial" w:eastAsia="Times New Roman" w:hAnsi="Arial" w:cs="Arial"/>
          <w:b/>
          <w:kern w:val="0"/>
          <w14:ligatures w14:val="none"/>
        </w:rPr>
        <w:t>u</w:t>
      </w:r>
      <w:r w:rsidRPr="00086427">
        <w:rPr>
          <w:rFonts w:ascii="Arial" w:eastAsia="Times New Roman" w:hAnsi="Arial" w:cs="Arial"/>
          <w:b/>
          <w:kern w:val="0"/>
          <w14:ligatures w14:val="none"/>
        </w:rPr>
        <w:t>ps:</w:t>
      </w:r>
    </w:p>
    <w:p w14:paraId="47042F88"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Officers shall complete the eyewitness identification form prior to the identification procedure. </w:t>
      </w:r>
    </w:p>
    <w:p w14:paraId="06A04E79"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 xml:space="preserve">A lineup must be conducted with at least six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and include at least some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who are similar in appearance to the suspect, i.e., facial hair, glasses, general age, etc.</w:t>
      </w:r>
    </w:p>
    <w:p w14:paraId="4EEF382C" w14:textId="77777777" w:rsidR="00FF2249" w:rsidRPr="00086427" w:rsidRDefault="00FF2249" w:rsidP="00FF2249">
      <w:pPr>
        <w:numPr>
          <w:ilvl w:val="2"/>
          <w:numId w:val="1"/>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All persons in the lineup must be of the same race and sex of the suspect.</w:t>
      </w:r>
    </w:p>
    <w:p w14:paraId="4A4ABD03"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Double-blind presentation: The officer who conducts the lineup shall </w:t>
      </w:r>
      <w:proofErr w:type="gramStart"/>
      <w:r w:rsidRPr="00086427">
        <w:rPr>
          <w:rFonts w:ascii="Arial" w:eastAsia="Times New Roman" w:hAnsi="Arial" w:cs="Arial"/>
          <w:kern w:val="0"/>
          <w14:ligatures w14:val="none"/>
        </w:rPr>
        <w:t>be someone who is</w:t>
      </w:r>
      <w:proofErr w:type="gramEnd"/>
      <w:r w:rsidRPr="00086427">
        <w:rPr>
          <w:rFonts w:ascii="Arial" w:eastAsia="Times New Roman" w:hAnsi="Arial" w:cs="Arial"/>
          <w:kern w:val="0"/>
          <w14:ligatures w14:val="none"/>
        </w:rPr>
        <w:t xml:space="preserve"> not aware of which person in the lineup is the suspect in the case. The </w:t>
      </w:r>
      <w:r w:rsidRPr="00086427">
        <w:rPr>
          <w:rFonts w:ascii="Arial" w:eastAsia="Times New Roman" w:hAnsi="Arial" w:cs="Arial"/>
          <w:kern w:val="0"/>
          <w14:ligatures w14:val="none"/>
        </w:rPr>
        <w:lastRenderedPageBreak/>
        <w:t xml:space="preserve">witness should be told the officer conducting the lineup does not know who the suspect is. </w:t>
      </w:r>
    </w:p>
    <w:p w14:paraId="3041EB71"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6BF20F3C"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Because lineups will be administered by an officer who does not know the identity of the suspect, the fillers selected should not be known to the officer administering the lineup. In selecting lineup fillers, abide by the guidelines for photo array fillers as described above.</w:t>
      </w:r>
    </w:p>
    <w:p w14:paraId="403F720C" w14:textId="77777777" w:rsidR="00FF2249" w:rsidRPr="00086427" w:rsidRDefault="00FF2249" w:rsidP="00FF2249">
      <w:pPr>
        <w:spacing w:after="0" w:line="240" w:lineRule="auto"/>
        <w:rPr>
          <w:rFonts w:ascii="Arial" w:eastAsia="Times New Roman" w:hAnsi="Arial" w:cs="Arial"/>
          <w:kern w:val="0"/>
          <w14:ligatures w14:val="none"/>
        </w:rPr>
      </w:pPr>
    </w:p>
    <w:p w14:paraId="5D071CEF"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All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in the lineup should carry cards that identify them only by number and should be referred to only by their number. As with photo arrays, each witness must view the lineup independently, out of the presence and hearing of the other witnesses.</w:t>
      </w:r>
    </w:p>
    <w:p w14:paraId="74EDF036" w14:textId="77777777" w:rsidR="00FF2249" w:rsidRPr="00086427" w:rsidRDefault="00FF2249" w:rsidP="00FF2249">
      <w:pPr>
        <w:spacing w:after="0" w:line="240" w:lineRule="auto"/>
        <w:rPr>
          <w:rFonts w:ascii="Arial" w:eastAsia="Times New Roman" w:hAnsi="Arial" w:cs="Arial"/>
          <w:kern w:val="0"/>
          <w14:ligatures w14:val="none"/>
        </w:rPr>
      </w:pPr>
    </w:p>
    <w:p w14:paraId="67253D54"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investigating officer should explain to the witness that a second officer (the lineup administrator) will be conducting the lineup, and that he/she does not know the identity of the people in the photographs.</w:t>
      </w:r>
    </w:p>
    <w:p w14:paraId="1AAEA725" w14:textId="77777777" w:rsidR="00FF2249" w:rsidRPr="00086427" w:rsidRDefault="00FF2249" w:rsidP="00FF2249">
      <w:pPr>
        <w:spacing w:after="0" w:line="240" w:lineRule="auto"/>
        <w:rPr>
          <w:rFonts w:ascii="Arial" w:eastAsia="Times New Roman" w:hAnsi="Arial" w:cs="Arial"/>
          <w:kern w:val="0"/>
          <w14:ligatures w14:val="none"/>
        </w:rPr>
      </w:pPr>
    </w:p>
    <w:p w14:paraId="394EF1EF"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investigating officer should carefully instruct the witness by reading from a departmental lineup Instruction Form, and the witness should be asked to sign the form indicating that he/she understands the instructions. The officer should also sign and date the form.</w:t>
      </w:r>
    </w:p>
    <w:p w14:paraId="24A44035" w14:textId="77777777" w:rsidR="00FF2249" w:rsidRPr="00086427" w:rsidRDefault="00FF2249" w:rsidP="00FF2249">
      <w:pPr>
        <w:spacing w:after="0" w:line="240" w:lineRule="auto"/>
        <w:rPr>
          <w:rFonts w:ascii="Arial" w:eastAsia="Times New Roman" w:hAnsi="Arial" w:cs="Arial"/>
          <w:kern w:val="0"/>
          <w14:ligatures w14:val="none"/>
        </w:rPr>
      </w:pPr>
    </w:p>
    <w:p w14:paraId="4C3FF7B0" w14:textId="77777777" w:rsidR="00FF2249" w:rsidRPr="00086427" w:rsidRDefault="00FF2249" w:rsidP="00FF2249">
      <w:pPr>
        <w:numPr>
          <w:ilvl w:val="2"/>
          <w:numId w:val="1"/>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investigating officer should leave the room while the lineup administrator conducts the lineup.</w:t>
      </w:r>
    </w:p>
    <w:p w14:paraId="4D0DEAE3" w14:textId="77777777" w:rsidR="00FF2249" w:rsidRPr="00086427" w:rsidRDefault="00FF2249" w:rsidP="00FF2249">
      <w:pPr>
        <w:spacing w:after="0" w:line="240" w:lineRule="auto"/>
        <w:rPr>
          <w:rFonts w:ascii="Arial" w:eastAsia="Times New Roman" w:hAnsi="Arial" w:cs="Arial"/>
          <w:kern w:val="0"/>
          <w14:ligatures w14:val="none"/>
        </w:rPr>
      </w:pPr>
    </w:p>
    <w:p w14:paraId="29F8D90A" w14:textId="77777777" w:rsidR="00FF2249" w:rsidRPr="00086427" w:rsidRDefault="00FF2249" w:rsidP="00FF2249">
      <w:pPr>
        <w:spacing w:after="0" w:line="240" w:lineRule="auto"/>
        <w:ind w:left="720"/>
        <w:rPr>
          <w:rFonts w:ascii="Arial" w:eastAsia="Times New Roman" w:hAnsi="Arial" w:cs="Arial"/>
          <w:kern w:val="0"/>
          <w14:ligatures w14:val="none"/>
        </w:rPr>
      </w:pPr>
      <w:r w:rsidRPr="00086427">
        <w:rPr>
          <w:rFonts w:ascii="Arial" w:eastAsia="Times New Roman" w:hAnsi="Arial" w:cs="Arial"/>
          <w:kern w:val="0"/>
          <w14:ligatures w14:val="none"/>
        </w:rPr>
        <w:t xml:space="preserve">10. The lineup should be conducted so that the suspect and fillers do not actually </w:t>
      </w:r>
      <w:proofErr w:type="gramStart"/>
      <w:r w:rsidRPr="00086427">
        <w:rPr>
          <w:rFonts w:ascii="Arial" w:eastAsia="Times New Roman" w:hAnsi="Arial" w:cs="Arial"/>
          <w:kern w:val="0"/>
          <w14:ligatures w14:val="none"/>
        </w:rPr>
        <w:t>lineup</w:t>
      </w:r>
      <w:proofErr w:type="gramEnd"/>
      <w:r w:rsidRPr="00086427">
        <w:rPr>
          <w:rFonts w:ascii="Arial" w:eastAsia="Times New Roman" w:hAnsi="Arial" w:cs="Arial"/>
          <w:kern w:val="0"/>
          <w14:ligatures w14:val="none"/>
        </w:rPr>
        <w:t>, but rather so that they are displayed to the witness one at a time. This can be accomplished either by having them stand with their back to the witness and then face the witness one at a time, or by having them enter the room individually and leave before the next one enters.</w:t>
      </w:r>
    </w:p>
    <w:p w14:paraId="4AAB0E8D" w14:textId="77777777" w:rsidR="00FF2249" w:rsidRPr="00086427" w:rsidRDefault="00FF2249" w:rsidP="00FF2249">
      <w:pPr>
        <w:spacing w:after="0" w:line="240" w:lineRule="auto"/>
        <w:rPr>
          <w:rFonts w:ascii="Arial" w:eastAsia="Times New Roman" w:hAnsi="Arial" w:cs="Arial"/>
          <w:kern w:val="0"/>
          <w14:ligatures w14:val="none"/>
        </w:rPr>
      </w:pPr>
    </w:p>
    <w:p w14:paraId="1F5A20B9"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The procedure for showing the participants to the witness and for obtaining a statement of certainty is the same as for photo arrays. If practicable, the officer should record the procedure </w:t>
      </w:r>
      <w:proofErr w:type="gramStart"/>
      <w:r w:rsidRPr="00086427">
        <w:rPr>
          <w:rFonts w:ascii="Arial" w:eastAsia="Times New Roman" w:hAnsi="Arial" w:cs="Arial"/>
          <w:kern w:val="0"/>
          <w14:ligatures w14:val="none"/>
        </w:rPr>
        <w:t>through the use of</w:t>
      </w:r>
      <w:proofErr w:type="gramEnd"/>
      <w:r w:rsidRPr="00086427">
        <w:rPr>
          <w:rFonts w:ascii="Arial" w:eastAsia="Times New Roman" w:hAnsi="Arial" w:cs="Arial"/>
          <w:kern w:val="0"/>
          <w14:ligatures w14:val="none"/>
        </w:rPr>
        <w:t xml:space="preserve"> audio and video. </w:t>
      </w:r>
    </w:p>
    <w:p w14:paraId="5FA62974"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During the process officers shall not in any way prompt the witness toward a particular subject in the lineup.</w:t>
      </w:r>
    </w:p>
    <w:p w14:paraId="04913597"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Although suspects do not have a right to refuse to stand in a lineup, a lineup should not be conducted where the suspect’s resistant conduct will set him or her apart from the other participants in the lineup.</w:t>
      </w:r>
    </w:p>
    <w:p w14:paraId="51C18B4A"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Suspects may be required to speak during a lineup for comparison purposes only. If officers are going to require a suspect to speak, they must require all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participating to speak the same words in turn.</w:t>
      </w:r>
    </w:p>
    <w:p w14:paraId="090980E2"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Suspects may be required to put on clothing recovered from the crime for identification purposes. If officers are going to require the suspect to put on the recovered clothing, they must require all </w:t>
      </w:r>
      <w:proofErr w:type="gramStart"/>
      <w:r w:rsidRPr="00086427">
        <w:rPr>
          <w:rFonts w:ascii="Arial" w:eastAsia="Times New Roman" w:hAnsi="Arial" w:cs="Arial"/>
          <w:kern w:val="0"/>
          <w14:ligatures w14:val="none"/>
        </w:rPr>
        <w:t>persons</w:t>
      </w:r>
      <w:proofErr w:type="gramEnd"/>
      <w:r w:rsidRPr="00086427">
        <w:rPr>
          <w:rFonts w:ascii="Arial" w:eastAsia="Times New Roman" w:hAnsi="Arial" w:cs="Arial"/>
          <w:kern w:val="0"/>
          <w14:ligatures w14:val="none"/>
        </w:rPr>
        <w:t xml:space="preserve"> participating in the lineup to put on the clothing in turn.</w:t>
      </w:r>
    </w:p>
    <w:p w14:paraId="4CA22043"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 xml:space="preserve">All lineups must be documented by photographing or videotaping the lineup as presented to the witness. The photo will document </w:t>
      </w:r>
      <w:proofErr w:type="gramStart"/>
      <w:r w:rsidRPr="00086427">
        <w:rPr>
          <w:rFonts w:ascii="Arial" w:eastAsia="Times New Roman" w:hAnsi="Arial" w:cs="Arial"/>
          <w:kern w:val="0"/>
          <w14:ligatures w14:val="none"/>
        </w:rPr>
        <w:t>positions</w:t>
      </w:r>
      <w:proofErr w:type="gramEnd"/>
      <w:r w:rsidRPr="00086427">
        <w:rPr>
          <w:rFonts w:ascii="Arial" w:eastAsia="Times New Roman" w:hAnsi="Arial" w:cs="Arial"/>
          <w:kern w:val="0"/>
          <w14:ligatures w14:val="none"/>
        </w:rPr>
        <w:t xml:space="preserve"> of the participants as well as the inclusion of the participants.  </w:t>
      </w:r>
    </w:p>
    <w:p w14:paraId="02BC9318"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lastRenderedPageBreak/>
        <w:t xml:space="preserve">At the time of the identification, the eyewitness should provide a statement in his/her own words indicating their level of confidence in the identification. </w:t>
      </w:r>
    </w:p>
    <w:p w14:paraId="1763B0A6" w14:textId="77777777" w:rsidR="00FF2249" w:rsidRPr="00086427" w:rsidRDefault="00FF2249" w:rsidP="00FF2249">
      <w:pPr>
        <w:spacing w:after="0" w:line="240" w:lineRule="auto"/>
        <w:rPr>
          <w:rFonts w:ascii="Arial" w:eastAsia="Times New Roman" w:hAnsi="Arial" w:cs="Arial"/>
          <w:kern w:val="0"/>
          <w14:ligatures w14:val="none"/>
        </w:rPr>
      </w:pPr>
    </w:p>
    <w:p w14:paraId="667C9B3C" w14:textId="77777777" w:rsidR="00FF2249" w:rsidRPr="00086427" w:rsidRDefault="00FF2249" w:rsidP="00FF2249">
      <w:pPr>
        <w:numPr>
          <w:ilvl w:val="0"/>
          <w:numId w:val="4"/>
        </w:numPr>
        <w:spacing w:after="0" w:line="240" w:lineRule="auto"/>
        <w:rPr>
          <w:rFonts w:ascii="Arial" w:eastAsia="Times New Roman" w:hAnsi="Arial" w:cs="Arial"/>
          <w:kern w:val="0"/>
          <w14:ligatures w14:val="none"/>
        </w:rPr>
      </w:pPr>
      <w:r w:rsidRPr="00086427">
        <w:rPr>
          <w:rFonts w:ascii="Arial" w:eastAsia="Times New Roman" w:hAnsi="Arial" w:cs="Arial"/>
          <w:kern w:val="0"/>
          <w14:ligatures w14:val="none"/>
        </w:rPr>
        <w:t>The witness’s selection of a person that is not the suspect must be documented and included in any materials forwarded to the prosecutor who ultimately handles the case. Such evidence may be exculpatory to the suspect who is charged with the crime. As such, it must be forwarded to the prosecutor.</w:t>
      </w:r>
    </w:p>
    <w:p w14:paraId="555C2FDA" w14:textId="77777777" w:rsidR="00FF2249" w:rsidRPr="00086427" w:rsidRDefault="00FF2249" w:rsidP="00FF2249">
      <w:pPr>
        <w:spacing w:after="0" w:line="240" w:lineRule="auto"/>
        <w:ind w:left="1080"/>
        <w:rPr>
          <w:rFonts w:ascii="Arial" w:eastAsia="Times New Roman" w:hAnsi="Arial" w:cs="Arial"/>
          <w:kern w:val="0"/>
          <w14:ligatures w14:val="none"/>
        </w:rPr>
      </w:pPr>
    </w:p>
    <w:p w14:paraId="4CA49CFB" w14:textId="77777777" w:rsidR="00FF2249" w:rsidRPr="00086427" w:rsidRDefault="00FF2249" w:rsidP="00FF2249">
      <w:pPr>
        <w:numPr>
          <w:ilvl w:val="2"/>
          <w:numId w:val="4"/>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Attorneys:</w:t>
      </w:r>
    </w:p>
    <w:p w14:paraId="62271A67" w14:textId="77777777" w:rsidR="00FF2249" w:rsidRPr="00086427" w:rsidRDefault="00FF2249" w:rsidP="00FF2249">
      <w:pPr>
        <w:numPr>
          <w:ilvl w:val="3"/>
          <w:numId w:val="4"/>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 suspect does not have a right to counsel at a lineup, which is conducted before the suspect has reached a “critical stage” in the justice process. A critical stage is reached when the suspect is arraigned, indicted, or otherwise formally charged with a crime.</w:t>
      </w:r>
    </w:p>
    <w:p w14:paraId="112CDDBA" w14:textId="77777777" w:rsidR="00FF2249" w:rsidRPr="00086427" w:rsidRDefault="00FF2249" w:rsidP="00FF2249">
      <w:pPr>
        <w:numPr>
          <w:ilvl w:val="3"/>
          <w:numId w:val="4"/>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A suspect has the right to counsel at a lineup if the suspect has reached a critical stage in the justice process.</w:t>
      </w:r>
    </w:p>
    <w:p w14:paraId="0142E92A" w14:textId="77777777" w:rsidR="00FF2249" w:rsidRPr="00086427" w:rsidRDefault="00FF2249" w:rsidP="00FF2249">
      <w:pPr>
        <w:numPr>
          <w:ilvl w:val="3"/>
          <w:numId w:val="4"/>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If the suspect has an attorney but has not yet reached a critical stage, officers should consider allowing the attorney’s presence at the identification proceeding. The presence of an attorney undercuts later claims that the process was somehow suggestive with respect to the suspect.</w:t>
      </w:r>
    </w:p>
    <w:p w14:paraId="7EF79365" w14:textId="77777777" w:rsidR="00FF2249" w:rsidRPr="00086427" w:rsidRDefault="00FF2249" w:rsidP="00FF2249">
      <w:pPr>
        <w:numPr>
          <w:ilvl w:val="3"/>
          <w:numId w:val="4"/>
        </w:numPr>
        <w:overflowPunct w:val="0"/>
        <w:autoSpaceDE w:val="0"/>
        <w:autoSpaceDN w:val="0"/>
        <w:adjustRightInd w:val="0"/>
        <w:spacing w:after="120" w:line="240" w:lineRule="auto"/>
        <w:jc w:val="both"/>
        <w:textAlignment w:val="baseline"/>
        <w:rPr>
          <w:rFonts w:ascii="Arial" w:eastAsia="Times New Roman" w:hAnsi="Arial" w:cs="Arial"/>
          <w:kern w:val="0"/>
          <w14:ligatures w14:val="none"/>
        </w:rPr>
      </w:pPr>
      <w:r w:rsidRPr="00086427">
        <w:rPr>
          <w:rFonts w:ascii="Arial" w:eastAsia="Times New Roman" w:hAnsi="Arial" w:cs="Arial"/>
          <w:kern w:val="0"/>
          <w14:ligatures w14:val="none"/>
        </w:rPr>
        <w:t>In any case where an attorney is present, they serve only as a witness to ensure the fairness of the procedure.</w:t>
      </w:r>
    </w:p>
    <w:p w14:paraId="7ADE9129" w14:textId="77777777" w:rsidR="00FF2249" w:rsidRPr="00086427" w:rsidRDefault="00FF2249" w:rsidP="00FF2249">
      <w:pPr>
        <w:spacing w:after="120" w:line="240" w:lineRule="auto"/>
        <w:rPr>
          <w:rFonts w:ascii="Arial" w:eastAsia="Times New Roman" w:hAnsi="Arial" w:cs="Arial"/>
          <w:kern w:val="0"/>
          <w14:ligatures w14:val="none"/>
        </w:rPr>
      </w:pPr>
    </w:p>
    <w:p w14:paraId="7783F8C8" w14:textId="77777777" w:rsidR="00155E22" w:rsidRDefault="00155E22">
      <w:pPr>
        <w:rPr>
          <w:rFonts w:ascii="Arial" w:hAnsi="Arial" w:cs="Arial"/>
        </w:rPr>
      </w:pPr>
    </w:p>
    <w:p w14:paraId="14E8A275" w14:textId="77777777" w:rsidR="00086427" w:rsidRPr="00086427" w:rsidRDefault="00086427" w:rsidP="00086427">
      <w:pPr>
        <w:rPr>
          <w:rFonts w:ascii="Arial" w:hAnsi="Arial" w:cs="Arial"/>
        </w:rPr>
      </w:pPr>
    </w:p>
    <w:p w14:paraId="7BFFDB08" w14:textId="77777777" w:rsidR="00086427" w:rsidRPr="00086427" w:rsidRDefault="00086427" w:rsidP="00086427">
      <w:pPr>
        <w:rPr>
          <w:rFonts w:ascii="Arial" w:hAnsi="Arial" w:cs="Arial"/>
        </w:rPr>
      </w:pPr>
    </w:p>
    <w:p w14:paraId="2E9A324D" w14:textId="77777777" w:rsidR="00086427" w:rsidRPr="00086427" w:rsidRDefault="00086427" w:rsidP="00086427">
      <w:pPr>
        <w:rPr>
          <w:rFonts w:ascii="Arial" w:hAnsi="Arial" w:cs="Arial"/>
        </w:rPr>
      </w:pPr>
    </w:p>
    <w:p w14:paraId="49348A18" w14:textId="77777777" w:rsidR="00086427" w:rsidRPr="00086427" w:rsidRDefault="00086427" w:rsidP="00086427">
      <w:pPr>
        <w:rPr>
          <w:rFonts w:ascii="Arial" w:hAnsi="Arial" w:cs="Arial"/>
        </w:rPr>
      </w:pPr>
    </w:p>
    <w:p w14:paraId="1B8BBF3A" w14:textId="77777777" w:rsidR="00086427" w:rsidRPr="00086427" w:rsidRDefault="00086427" w:rsidP="00086427">
      <w:pPr>
        <w:rPr>
          <w:rFonts w:ascii="Arial" w:hAnsi="Arial" w:cs="Arial"/>
        </w:rPr>
      </w:pPr>
    </w:p>
    <w:p w14:paraId="6E698149" w14:textId="77777777" w:rsidR="00086427" w:rsidRPr="00086427" w:rsidRDefault="00086427" w:rsidP="00086427">
      <w:pPr>
        <w:rPr>
          <w:rFonts w:ascii="Arial" w:hAnsi="Arial" w:cs="Arial"/>
        </w:rPr>
      </w:pPr>
    </w:p>
    <w:p w14:paraId="51BF6449" w14:textId="77777777" w:rsidR="00086427" w:rsidRPr="00086427" w:rsidRDefault="00086427" w:rsidP="00086427">
      <w:pPr>
        <w:rPr>
          <w:rFonts w:ascii="Arial" w:hAnsi="Arial" w:cs="Arial"/>
        </w:rPr>
      </w:pPr>
    </w:p>
    <w:p w14:paraId="12F9DF6A" w14:textId="77777777" w:rsidR="00086427" w:rsidRPr="00086427" w:rsidRDefault="00086427" w:rsidP="00086427">
      <w:pPr>
        <w:rPr>
          <w:rFonts w:ascii="Arial" w:hAnsi="Arial" w:cs="Arial"/>
        </w:rPr>
      </w:pPr>
    </w:p>
    <w:p w14:paraId="76ECC608" w14:textId="77777777" w:rsidR="00086427" w:rsidRPr="00086427" w:rsidRDefault="00086427" w:rsidP="00086427">
      <w:pPr>
        <w:rPr>
          <w:rFonts w:ascii="Arial" w:hAnsi="Arial" w:cs="Arial"/>
        </w:rPr>
      </w:pPr>
    </w:p>
    <w:p w14:paraId="6FA805F5" w14:textId="77777777" w:rsidR="00086427" w:rsidRPr="00086427" w:rsidRDefault="00086427" w:rsidP="00086427">
      <w:pPr>
        <w:rPr>
          <w:rFonts w:ascii="Arial" w:hAnsi="Arial" w:cs="Arial"/>
        </w:rPr>
      </w:pPr>
    </w:p>
    <w:p w14:paraId="4DE2B6E6" w14:textId="77777777" w:rsidR="00086427" w:rsidRPr="00086427" w:rsidRDefault="00086427" w:rsidP="00086427">
      <w:pPr>
        <w:rPr>
          <w:rFonts w:ascii="Arial" w:hAnsi="Arial" w:cs="Arial"/>
        </w:rPr>
      </w:pPr>
    </w:p>
    <w:p w14:paraId="52FEE3DF" w14:textId="77777777" w:rsidR="00086427" w:rsidRPr="00086427" w:rsidRDefault="00086427" w:rsidP="00086427">
      <w:pPr>
        <w:rPr>
          <w:rFonts w:ascii="Arial" w:hAnsi="Arial" w:cs="Arial"/>
        </w:rPr>
      </w:pPr>
    </w:p>
    <w:p w14:paraId="0E4CC60D" w14:textId="77777777" w:rsidR="00086427" w:rsidRPr="00086427" w:rsidRDefault="00086427" w:rsidP="00086427">
      <w:pPr>
        <w:rPr>
          <w:rFonts w:ascii="Arial" w:hAnsi="Arial" w:cs="Arial"/>
        </w:rPr>
      </w:pPr>
    </w:p>
    <w:p w14:paraId="3F634FFC" w14:textId="60003D47" w:rsidR="00086427" w:rsidRPr="00086427" w:rsidRDefault="00086427" w:rsidP="00086427">
      <w:pPr>
        <w:tabs>
          <w:tab w:val="left" w:pos="3285"/>
        </w:tabs>
        <w:rPr>
          <w:rFonts w:ascii="Arial" w:hAnsi="Arial" w:cs="Arial"/>
        </w:rPr>
      </w:pPr>
      <w:r>
        <w:rPr>
          <w:rFonts w:ascii="Arial" w:hAnsi="Arial" w:cs="Arial"/>
        </w:rPr>
        <w:lastRenderedPageBreak/>
        <w:tab/>
      </w:r>
    </w:p>
    <w:sectPr w:rsidR="00086427" w:rsidRPr="00086427" w:rsidSect="00086427">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BF79" w14:textId="77777777" w:rsidR="006E32D8" w:rsidRDefault="006E32D8">
      <w:pPr>
        <w:spacing w:after="0" w:line="240" w:lineRule="auto"/>
      </w:pPr>
      <w:r>
        <w:separator/>
      </w:r>
    </w:p>
  </w:endnote>
  <w:endnote w:type="continuationSeparator" w:id="0">
    <w:p w14:paraId="2ACD1AF8" w14:textId="77777777" w:rsidR="006E32D8" w:rsidRDefault="006E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6DC" w14:textId="77777777" w:rsidR="00FF2249" w:rsidRDefault="00FF2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0AE3A" w14:textId="77777777" w:rsidR="00FF2249" w:rsidRDefault="00FF2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4991" w14:textId="77777777" w:rsidR="00FF2249" w:rsidRDefault="00FF22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1902F6" w14:textId="4F56D027" w:rsidR="00FF2249" w:rsidRDefault="00FF2249">
    <w:pPr>
      <w:pStyle w:val="Footer"/>
      <w:ind w:right="360"/>
      <w:jc w:val="center"/>
      <w:rPr>
        <w:sz w:val="20"/>
        <w:szCs w:val="20"/>
      </w:rPr>
    </w:pPr>
    <w:r>
      <w:rPr>
        <w:sz w:val="20"/>
        <w:szCs w:val="20"/>
      </w:rPr>
      <w:t>©20</w:t>
    </w:r>
    <w:r w:rsidR="00086427">
      <w:rPr>
        <w:sz w:val="20"/>
        <w:szCs w:val="20"/>
      </w:rPr>
      <w:t>2</w:t>
    </w:r>
    <w:r>
      <w:rPr>
        <w:sz w:val="20"/>
        <w:szCs w:val="20"/>
      </w:rPr>
      <w:t>5 Legal &amp; Liability Risk Management Institute.</w:t>
    </w:r>
  </w:p>
  <w:p w14:paraId="5293758D" w14:textId="77777777" w:rsidR="00FF2249" w:rsidRDefault="00FF2249">
    <w:pPr>
      <w:pStyle w:val="Footer"/>
      <w:ind w:right="360"/>
      <w:jc w:val="center"/>
      <w:rPr>
        <w:sz w:val="20"/>
        <w:szCs w:val="20"/>
      </w:rPr>
    </w:pPr>
    <w:r>
      <w:rPr>
        <w:sz w:val="20"/>
        <w:szCs w:val="20"/>
      </w:rPr>
      <w:t>Reprinting of this document is prohibited without license from LLRMI.</w:t>
    </w:r>
  </w:p>
  <w:p w14:paraId="7E11886C" w14:textId="77777777" w:rsidR="00FF2249" w:rsidRDefault="00FF2249">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0B9AE" w14:textId="77777777" w:rsidR="006E32D8" w:rsidRDefault="006E32D8">
      <w:pPr>
        <w:spacing w:after="0" w:line="240" w:lineRule="auto"/>
      </w:pPr>
      <w:r>
        <w:separator/>
      </w:r>
    </w:p>
  </w:footnote>
  <w:footnote w:type="continuationSeparator" w:id="0">
    <w:p w14:paraId="5584A619" w14:textId="77777777" w:rsidR="006E32D8" w:rsidRDefault="006E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F86F" w14:textId="7A936D58" w:rsidR="00086427" w:rsidRDefault="00086427" w:rsidP="00086427">
    <w:pPr>
      <w:pStyle w:val="Header"/>
      <w:tabs>
        <w:tab w:val="clear" w:pos="9360"/>
        <w:tab w:val="right" w:pos="9900"/>
      </w:tabs>
    </w:pPr>
    <w:r w:rsidRPr="003F2F39">
      <w:rPr>
        <w:rFonts w:ascii="Arial" w:hAnsi="Arial" w:cs="Arial"/>
        <w:noProof/>
      </w:rPr>
      <w:drawing>
        <wp:inline distT="0" distB="0" distL="0" distR="0" wp14:anchorId="0219AF28" wp14:editId="2E6136B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04D6B039" wp14:editId="3B3339DF">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1695"/>
    <w:multiLevelType w:val="hybridMultilevel"/>
    <w:tmpl w:val="7018CD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567A48"/>
    <w:multiLevelType w:val="hybridMultilevel"/>
    <w:tmpl w:val="5F3CE1DA"/>
    <w:lvl w:ilvl="0" w:tplc="1F58F6A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9">
      <w:start w:val="1"/>
      <w:numFmt w:val="lowerLetter"/>
      <w:lvlText w:val="%3."/>
      <w:lvlJc w:val="left"/>
      <w:pPr>
        <w:ind w:left="1800" w:hanging="360"/>
      </w:pPr>
    </w:lvl>
    <w:lvl w:ilvl="3" w:tplc="AC0242CA">
      <w:start w:val="1"/>
      <w:numFmt w:val="decimal"/>
      <w:lvlText w:val="(%4)"/>
      <w:lvlJc w:val="left"/>
      <w:pPr>
        <w:ind w:left="225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B0AAA"/>
    <w:multiLevelType w:val="multilevel"/>
    <w:tmpl w:val="0C04460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decimal"/>
      <w:lvlText w:val="%3. "/>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173DF6"/>
    <w:multiLevelType w:val="hybridMultilevel"/>
    <w:tmpl w:val="8670D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577896">
    <w:abstractNumId w:val="2"/>
  </w:num>
  <w:num w:numId="2" w16cid:durableId="577982642">
    <w:abstractNumId w:val="3"/>
  </w:num>
  <w:num w:numId="3" w16cid:durableId="158081229">
    <w:abstractNumId w:val="0"/>
  </w:num>
  <w:num w:numId="4" w16cid:durableId="139619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49"/>
    <w:rsid w:val="00086427"/>
    <w:rsid w:val="00155E22"/>
    <w:rsid w:val="00166C5B"/>
    <w:rsid w:val="00476AD4"/>
    <w:rsid w:val="004C7130"/>
    <w:rsid w:val="00611FB8"/>
    <w:rsid w:val="006E32D8"/>
    <w:rsid w:val="007231DD"/>
    <w:rsid w:val="007C2A4D"/>
    <w:rsid w:val="00823EBE"/>
    <w:rsid w:val="00985ACC"/>
    <w:rsid w:val="00D03D3F"/>
    <w:rsid w:val="00EC4D3E"/>
    <w:rsid w:val="00EE3B70"/>
    <w:rsid w:val="00F3735C"/>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09A23"/>
  <w15:chartTrackingRefBased/>
  <w15:docId w15:val="{3D175088-4687-4B77-B3E4-BBDC985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249"/>
    <w:rPr>
      <w:rFonts w:eastAsiaTheme="majorEastAsia" w:cstheme="majorBidi"/>
      <w:color w:val="272727" w:themeColor="text1" w:themeTint="D8"/>
    </w:rPr>
  </w:style>
  <w:style w:type="paragraph" w:styleId="Title">
    <w:name w:val="Title"/>
    <w:basedOn w:val="Normal"/>
    <w:next w:val="Normal"/>
    <w:link w:val="TitleChar"/>
    <w:uiPriority w:val="10"/>
    <w:qFormat/>
    <w:rsid w:val="00FF2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249"/>
    <w:pPr>
      <w:spacing w:before="160"/>
      <w:jc w:val="center"/>
    </w:pPr>
    <w:rPr>
      <w:i/>
      <w:iCs/>
      <w:color w:val="404040" w:themeColor="text1" w:themeTint="BF"/>
    </w:rPr>
  </w:style>
  <w:style w:type="character" w:customStyle="1" w:styleId="QuoteChar">
    <w:name w:val="Quote Char"/>
    <w:basedOn w:val="DefaultParagraphFont"/>
    <w:link w:val="Quote"/>
    <w:uiPriority w:val="29"/>
    <w:rsid w:val="00FF2249"/>
    <w:rPr>
      <w:i/>
      <w:iCs/>
      <w:color w:val="404040" w:themeColor="text1" w:themeTint="BF"/>
    </w:rPr>
  </w:style>
  <w:style w:type="paragraph" w:styleId="ListParagraph">
    <w:name w:val="List Paragraph"/>
    <w:basedOn w:val="Normal"/>
    <w:uiPriority w:val="34"/>
    <w:qFormat/>
    <w:rsid w:val="00FF2249"/>
    <w:pPr>
      <w:ind w:left="720"/>
      <w:contextualSpacing/>
    </w:pPr>
  </w:style>
  <w:style w:type="character" w:styleId="IntenseEmphasis">
    <w:name w:val="Intense Emphasis"/>
    <w:basedOn w:val="DefaultParagraphFont"/>
    <w:uiPriority w:val="21"/>
    <w:qFormat/>
    <w:rsid w:val="00FF2249"/>
    <w:rPr>
      <w:i/>
      <w:iCs/>
      <w:color w:val="0F4761" w:themeColor="accent1" w:themeShade="BF"/>
    </w:rPr>
  </w:style>
  <w:style w:type="paragraph" w:styleId="IntenseQuote">
    <w:name w:val="Intense Quote"/>
    <w:basedOn w:val="Normal"/>
    <w:next w:val="Normal"/>
    <w:link w:val="IntenseQuoteChar"/>
    <w:uiPriority w:val="30"/>
    <w:qFormat/>
    <w:rsid w:val="00FF2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249"/>
    <w:rPr>
      <w:i/>
      <w:iCs/>
      <w:color w:val="0F4761" w:themeColor="accent1" w:themeShade="BF"/>
    </w:rPr>
  </w:style>
  <w:style w:type="character" w:styleId="IntenseReference">
    <w:name w:val="Intense Reference"/>
    <w:basedOn w:val="DefaultParagraphFont"/>
    <w:uiPriority w:val="32"/>
    <w:qFormat/>
    <w:rsid w:val="00FF2249"/>
    <w:rPr>
      <w:b/>
      <w:bCs/>
      <w:smallCaps/>
      <w:color w:val="0F4761" w:themeColor="accent1" w:themeShade="BF"/>
      <w:spacing w:val="5"/>
    </w:rPr>
  </w:style>
  <w:style w:type="paragraph" w:styleId="Footer">
    <w:name w:val="footer"/>
    <w:basedOn w:val="Normal"/>
    <w:link w:val="FooterChar"/>
    <w:uiPriority w:val="99"/>
    <w:unhideWhenUsed/>
    <w:rsid w:val="00FF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249"/>
  </w:style>
  <w:style w:type="character" w:styleId="PageNumber">
    <w:name w:val="page number"/>
    <w:basedOn w:val="DefaultParagraphFont"/>
    <w:rsid w:val="00FF2249"/>
  </w:style>
  <w:style w:type="paragraph" w:styleId="Revision">
    <w:name w:val="Revision"/>
    <w:hidden/>
    <w:uiPriority w:val="99"/>
    <w:semiHidden/>
    <w:rsid w:val="00611FB8"/>
    <w:pPr>
      <w:spacing w:after="0" w:line="240" w:lineRule="auto"/>
    </w:pPr>
  </w:style>
  <w:style w:type="paragraph" w:styleId="Header">
    <w:name w:val="header"/>
    <w:basedOn w:val="Normal"/>
    <w:link w:val="HeaderChar"/>
    <w:uiPriority w:val="99"/>
    <w:unhideWhenUsed/>
    <w:rsid w:val="0008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2025-05-28T19:52:00Z</dcterms:created>
  <dcterms:modified xsi:type="dcterms:W3CDTF">2025-05-28T19:52:00Z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f40ff0e4-73ab-4358-984e-4f7ec19032a3</vt:lpwstr>
  </property>
</Properties>
</file>